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C30C6" w14:textId="77777777" w:rsidR="00F81D9C" w:rsidRDefault="00F81D9C" w:rsidP="00F81D9C">
      <w:pPr>
        <w:spacing w:line="360" w:lineRule="auto"/>
        <w:jc w:val="both"/>
        <w:rPr>
          <w:i/>
        </w:rPr>
      </w:pPr>
      <w:r w:rsidRPr="00AF50A9">
        <w:rPr>
          <w:i/>
        </w:rPr>
        <w:t>Lidhja nr. 1</w:t>
      </w:r>
    </w:p>
    <w:p w14:paraId="5E87E967" w14:textId="77777777" w:rsidR="00F81D9C" w:rsidRPr="0021270B" w:rsidRDefault="00F81D9C" w:rsidP="00F81D9C">
      <w:pPr>
        <w:jc w:val="center"/>
        <w:textAlignment w:val="baseline"/>
        <w:rPr>
          <w:rFonts w:ascii="Helvetica" w:hAnsi="Helvetica" w:cs="Helvetica"/>
          <w:b/>
          <w:bCs/>
          <w:caps/>
          <w:sz w:val="40"/>
          <w:szCs w:val="40"/>
        </w:rPr>
      </w:pPr>
      <w:r w:rsidRPr="0021270B">
        <w:rPr>
          <w:rFonts w:ascii="Helvetica" w:hAnsi="Helvetica" w:cs="Helvetica"/>
          <w:b/>
          <w:bCs/>
          <w:caps/>
          <w:sz w:val="40"/>
          <w:szCs w:val="40"/>
        </w:rPr>
        <w:t xml:space="preserve">REGJISTRI I KËRKESAVE DHE PËRGJIGJEVE </w:t>
      </w:r>
    </w:p>
    <w:p w14:paraId="1F120D94" w14:textId="77777777" w:rsidR="00F81D9C" w:rsidRDefault="00F81D9C" w:rsidP="00F81D9C"/>
    <w:p w14:paraId="129FB598" w14:textId="77777777" w:rsidR="00F81D9C" w:rsidRDefault="00F81D9C" w:rsidP="00F81D9C"/>
    <w:tbl>
      <w:tblPr>
        <w:tblW w:w="156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260"/>
        <w:gridCol w:w="4230"/>
        <w:gridCol w:w="1350"/>
        <w:gridCol w:w="4950"/>
        <w:gridCol w:w="1530"/>
        <w:gridCol w:w="1170"/>
      </w:tblGrid>
      <w:tr w:rsidR="00F81D9C" w:rsidRPr="00A36EBE" w14:paraId="64EF39B0" w14:textId="77777777" w:rsidTr="006365B6">
        <w:trPr>
          <w:trHeight w:val="546"/>
        </w:trPr>
        <w:tc>
          <w:tcPr>
            <w:tcW w:w="1170" w:type="dxa"/>
            <w:shd w:val="clear" w:color="auto" w:fill="9CC2E5"/>
          </w:tcPr>
          <w:p w14:paraId="14063EFF" w14:textId="77777777" w:rsidR="00F81D9C" w:rsidRPr="00A36EBE" w:rsidRDefault="00F81D9C" w:rsidP="00171AC6">
            <w:pPr>
              <w:jc w:val="center"/>
            </w:pPr>
            <w:r w:rsidRPr="006A60CE">
              <w:rPr>
                <w:b/>
                <w:bCs/>
              </w:rPr>
              <w:t xml:space="preserve">Nr. Rendor </w:t>
            </w:r>
            <w:r w:rsidRPr="006A60CE">
              <w:rPr>
                <w:rStyle w:val="FootnoteReference"/>
                <w:b/>
                <w:bCs/>
              </w:rPr>
              <w:footnoteReference w:id="1"/>
            </w:r>
          </w:p>
        </w:tc>
        <w:tc>
          <w:tcPr>
            <w:tcW w:w="1260" w:type="dxa"/>
            <w:shd w:val="clear" w:color="auto" w:fill="9CC2E5"/>
          </w:tcPr>
          <w:p w14:paraId="4EAB67A5" w14:textId="77777777" w:rsidR="00F81D9C" w:rsidRPr="006A60CE" w:rsidRDefault="00F81D9C" w:rsidP="00171AC6">
            <w:pPr>
              <w:jc w:val="center"/>
              <w:rPr>
                <w:b/>
                <w:bCs/>
              </w:rPr>
            </w:pPr>
            <w:r w:rsidRPr="006A60CE">
              <w:rPr>
                <w:b/>
                <w:bCs/>
              </w:rPr>
              <w:t>Data e kërkesës</w:t>
            </w:r>
            <w:r w:rsidRPr="006A60CE">
              <w:rPr>
                <w:rStyle w:val="FootnoteReference"/>
                <w:b/>
                <w:bCs/>
              </w:rPr>
              <w:footnoteReference w:id="2"/>
            </w:r>
          </w:p>
        </w:tc>
        <w:tc>
          <w:tcPr>
            <w:tcW w:w="4230" w:type="dxa"/>
            <w:shd w:val="clear" w:color="auto" w:fill="9CC2E5"/>
          </w:tcPr>
          <w:p w14:paraId="20B408D3" w14:textId="77777777" w:rsidR="00F81D9C" w:rsidRPr="006A60CE" w:rsidRDefault="00F81D9C" w:rsidP="00171AC6">
            <w:pPr>
              <w:jc w:val="center"/>
              <w:rPr>
                <w:b/>
                <w:bCs/>
              </w:rPr>
            </w:pPr>
            <w:r w:rsidRPr="006A60CE">
              <w:rPr>
                <w:b/>
                <w:bCs/>
              </w:rPr>
              <w:t>Objekti i kërkesës</w:t>
            </w:r>
            <w:r w:rsidRPr="006A60CE">
              <w:rPr>
                <w:rStyle w:val="FootnoteReference"/>
                <w:b/>
                <w:bCs/>
              </w:rPr>
              <w:footnoteReference w:id="3"/>
            </w:r>
          </w:p>
          <w:p w14:paraId="35C33F00" w14:textId="77777777" w:rsidR="00F81D9C" w:rsidRPr="006A60CE" w:rsidRDefault="00F81D9C" w:rsidP="00171AC6">
            <w:pPr>
              <w:jc w:val="center"/>
              <w:rPr>
                <w:b/>
                <w:bCs/>
              </w:rPr>
            </w:pPr>
          </w:p>
          <w:p w14:paraId="1E54AD42" w14:textId="77777777" w:rsidR="00F81D9C" w:rsidRPr="00A36EBE" w:rsidRDefault="00F81D9C" w:rsidP="00171AC6">
            <w:pPr>
              <w:jc w:val="center"/>
            </w:pPr>
          </w:p>
        </w:tc>
        <w:tc>
          <w:tcPr>
            <w:tcW w:w="1350" w:type="dxa"/>
            <w:shd w:val="clear" w:color="auto" w:fill="9CC2E5"/>
          </w:tcPr>
          <w:p w14:paraId="318770AE" w14:textId="77777777" w:rsidR="00F81D9C" w:rsidRPr="006A60CE" w:rsidRDefault="00F81D9C" w:rsidP="00171AC6">
            <w:pPr>
              <w:jc w:val="center"/>
              <w:rPr>
                <w:b/>
                <w:bCs/>
              </w:rPr>
            </w:pPr>
            <w:r w:rsidRPr="006A60CE">
              <w:rPr>
                <w:b/>
                <w:bCs/>
              </w:rPr>
              <w:t>Data e përgjigjes</w:t>
            </w:r>
            <w:r w:rsidRPr="006A60CE">
              <w:rPr>
                <w:rStyle w:val="FootnoteReference"/>
                <w:b/>
                <w:bCs/>
              </w:rPr>
              <w:footnoteReference w:id="4"/>
            </w:r>
          </w:p>
        </w:tc>
        <w:tc>
          <w:tcPr>
            <w:tcW w:w="4950" w:type="dxa"/>
            <w:shd w:val="clear" w:color="auto" w:fill="9CC2E5"/>
          </w:tcPr>
          <w:p w14:paraId="33FA836D" w14:textId="77777777" w:rsidR="00F81D9C" w:rsidRPr="006A60CE" w:rsidRDefault="00F81D9C" w:rsidP="00171AC6">
            <w:pPr>
              <w:jc w:val="center"/>
              <w:rPr>
                <w:b/>
                <w:bCs/>
              </w:rPr>
            </w:pPr>
            <w:r w:rsidRPr="006A60CE">
              <w:rPr>
                <w:b/>
                <w:bCs/>
              </w:rPr>
              <w:t>Përgjigje</w:t>
            </w:r>
            <w:r w:rsidRPr="006A60CE">
              <w:rPr>
                <w:rStyle w:val="FootnoteReference"/>
                <w:b/>
                <w:bCs/>
              </w:rPr>
              <w:footnoteReference w:id="5"/>
            </w:r>
          </w:p>
          <w:p w14:paraId="2C90B9A0" w14:textId="77777777" w:rsidR="00F81D9C" w:rsidRPr="00A36EBE" w:rsidRDefault="00F81D9C" w:rsidP="00171AC6">
            <w:pPr>
              <w:jc w:val="center"/>
            </w:pPr>
          </w:p>
        </w:tc>
        <w:tc>
          <w:tcPr>
            <w:tcW w:w="1530" w:type="dxa"/>
            <w:shd w:val="clear" w:color="auto" w:fill="9CC2E5"/>
          </w:tcPr>
          <w:p w14:paraId="472DFE79" w14:textId="77777777" w:rsidR="00F81D9C" w:rsidRPr="006A60CE" w:rsidRDefault="00F81D9C" w:rsidP="00171AC6">
            <w:pPr>
              <w:jc w:val="center"/>
              <w:rPr>
                <w:b/>
              </w:rPr>
            </w:pPr>
            <w:r w:rsidRPr="006A60CE">
              <w:rPr>
                <w:b/>
              </w:rPr>
              <w:t>Mënyra e përfundimit të kërkesës</w:t>
            </w:r>
            <w:r w:rsidRPr="006A60CE">
              <w:rPr>
                <w:rStyle w:val="FootnoteReference"/>
                <w:b/>
              </w:rPr>
              <w:footnoteReference w:id="6"/>
            </w:r>
          </w:p>
        </w:tc>
        <w:tc>
          <w:tcPr>
            <w:tcW w:w="1170" w:type="dxa"/>
            <w:shd w:val="clear" w:color="auto" w:fill="9CC2E5"/>
          </w:tcPr>
          <w:p w14:paraId="4A884F82" w14:textId="77777777" w:rsidR="00F81D9C" w:rsidRPr="006A60CE" w:rsidRDefault="00F81D9C" w:rsidP="00171AC6">
            <w:pPr>
              <w:jc w:val="center"/>
              <w:rPr>
                <w:b/>
                <w:bCs/>
              </w:rPr>
            </w:pPr>
            <w:r w:rsidRPr="006A60CE">
              <w:rPr>
                <w:b/>
                <w:bCs/>
              </w:rPr>
              <w:t>Tarifa</w:t>
            </w:r>
            <w:r w:rsidRPr="006A60CE">
              <w:rPr>
                <w:rStyle w:val="FootnoteReference"/>
                <w:b/>
                <w:bCs/>
              </w:rPr>
              <w:footnoteReference w:id="7"/>
            </w:r>
          </w:p>
          <w:p w14:paraId="6A5F091D" w14:textId="77777777" w:rsidR="00F81D9C" w:rsidRPr="006A60CE" w:rsidRDefault="00F81D9C" w:rsidP="00171AC6">
            <w:pPr>
              <w:jc w:val="center"/>
              <w:rPr>
                <w:b/>
                <w:bCs/>
              </w:rPr>
            </w:pPr>
          </w:p>
          <w:p w14:paraId="5AED8409" w14:textId="77777777" w:rsidR="00F81D9C" w:rsidRPr="00A36EBE" w:rsidRDefault="00F81D9C" w:rsidP="00171AC6">
            <w:pPr>
              <w:jc w:val="center"/>
            </w:pPr>
          </w:p>
        </w:tc>
      </w:tr>
      <w:tr w:rsidR="00F81D9C" w14:paraId="482C9AE5" w14:textId="77777777" w:rsidTr="006365B6">
        <w:trPr>
          <w:trHeight w:val="348"/>
        </w:trPr>
        <w:tc>
          <w:tcPr>
            <w:tcW w:w="1170" w:type="dxa"/>
          </w:tcPr>
          <w:p w14:paraId="48850EC5" w14:textId="20AC1248" w:rsidR="00F81D9C" w:rsidRPr="006A60CE" w:rsidRDefault="00280382" w:rsidP="00280382">
            <w:pPr>
              <w:jc w:val="center"/>
              <w:rPr>
                <w:sz w:val="22"/>
                <w:szCs w:val="22"/>
              </w:rPr>
            </w:pPr>
            <w:r>
              <w:rPr>
                <w:sz w:val="22"/>
                <w:szCs w:val="22"/>
              </w:rPr>
              <w:t>1</w:t>
            </w:r>
          </w:p>
        </w:tc>
        <w:tc>
          <w:tcPr>
            <w:tcW w:w="1260" w:type="dxa"/>
          </w:tcPr>
          <w:p w14:paraId="339482BE" w14:textId="01A69E10" w:rsidR="00F81D9C" w:rsidRPr="006A60CE" w:rsidRDefault="00FC00B8" w:rsidP="00171AC6">
            <w:pPr>
              <w:rPr>
                <w:sz w:val="22"/>
                <w:szCs w:val="22"/>
              </w:rPr>
            </w:pPr>
            <w:r>
              <w:rPr>
                <w:sz w:val="22"/>
                <w:szCs w:val="22"/>
              </w:rPr>
              <w:t>27.01.2025</w:t>
            </w:r>
          </w:p>
        </w:tc>
        <w:tc>
          <w:tcPr>
            <w:tcW w:w="4230" w:type="dxa"/>
          </w:tcPr>
          <w:p w14:paraId="6368916E" w14:textId="1273FA90" w:rsidR="00F81D9C" w:rsidRPr="006A60CE" w:rsidRDefault="00FC00B8" w:rsidP="00171AC6">
            <w:pPr>
              <w:rPr>
                <w:sz w:val="22"/>
                <w:szCs w:val="22"/>
              </w:rPr>
            </w:pPr>
            <w:r>
              <w:rPr>
                <w:sz w:val="22"/>
                <w:szCs w:val="22"/>
              </w:rPr>
              <w:t>Kërkohen evidencat dhe kontratat e qirasë</w:t>
            </w:r>
          </w:p>
        </w:tc>
        <w:tc>
          <w:tcPr>
            <w:tcW w:w="1350" w:type="dxa"/>
          </w:tcPr>
          <w:p w14:paraId="3DA02412" w14:textId="249B3FC9" w:rsidR="00F81D9C" w:rsidRPr="006A60CE" w:rsidRDefault="00FA2C10" w:rsidP="00171AC6">
            <w:pPr>
              <w:rPr>
                <w:sz w:val="22"/>
                <w:szCs w:val="22"/>
              </w:rPr>
            </w:pPr>
            <w:r>
              <w:rPr>
                <w:sz w:val="22"/>
                <w:szCs w:val="22"/>
              </w:rPr>
              <w:t>28.01.2025</w:t>
            </w:r>
          </w:p>
        </w:tc>
        <w:tc>
          <w:tcPr>
            <w:tcW w:w="4950" w:type="dxa"/>
          </w:tcPr>
          <w:p w14:paraId="24BF2B78" w14:textId="77777777" w:rsidR="00F81D9C" w:rsidRDefault="00B42D7B" w:rsidP="00B22E6C">
            <w:pPr>
              <w:jc w:val="both"/>
              <w:rPr>
                <w:sz w:val="22"/>
                <w:szCs w:val="22"/>
              </w:rPr>
            </w:pPr>
            <w:r>
              <w:rPr>
                <w:sz w:val="22"/>
                <w:szCs w:val="22"/>
              </w:rPr>
              <w:t>Totali i arkëtuar për vitin 2024 : 590,202 lekë</w:t>
            </w:r>
          </w:p>
          <w:p w14:paraId="43948AB9" w14:textId="2804E935" w:rsidR="00B42D7B" w:rsidRPr="006A60CE" w:rsidRDefault="00B42D7B" w:rsidP="00B22E6C">
            <w:pPr>
              <w:jc w:val="both"/>
              <w:rPr>
                <w:sz w:val="22"/>
                <w:szCs w:val="22"/>
              </w:rPr>
            </w:pPr>
            <w:r>
              <w:rPr>
                <w:sz w:val="22"/>
                <w:szCs w:val="22"/>
              </w:rPr>
              <w:t>Derdhur në buxhet për vitin 2024: 177,060.6 lekë</w:t>
            </w:r>
          </w:p>
        </w:tc>
        <w:tc>
          <w:tcPr>
            <w:tcW w:w="1530" w:type="dxa"/>
          </w:tcPr>
          <w:p w14:paraId="349AC049" w14:textId="7A842032" w:rsidR="00F81D9C" w:rsidRPr="006A60CE" w:rsidRDefault="00B42D7B" w:rsidP="00171AC6">
            <w:pPr>
              <w:rPr>
                <w:sz w:val="22"/>
                <w:szCs w:val="22"/>
              </w:rPr>
            </w:pPr>
            <w:r>
              <w:rPr>
                <w:sz w:val="22"/>
                <w:szCs w:val="22"/>
              </w:rPr>
              <w:t>E plotë</w:t>
            </w:r>
          </w:p>
        </w:tc>
        <w:tc>
          <w:tcPr>
            <w:tcW w:w="1170" w:type="dxa"/>
          </w:tcPr>
          <w:p w14:paraId="2FCF8BA2" w14:textId="54EAE295" w:rsidR="00F81D9C" w:rsidRPr="006A60CE" w:rsidRDefault="00FA2C10" w:rsidP="00FA2C10">
            <w:pPr>
              <w:jc w:val="center"/>
              <w:rPr>
                <w:sz w:val="22"/>
                <w:szCs w:val="22"/>
              </w:rPr>
            </w:pPr>
            <w:r>
              <w:rPr>
                <w:sz w:val="22"/>
                <w:szCs w:val="22"/>
              </w:rPr>
              <w:t>Jo</w:t>
            </w:r>
          </w:p>
        </w:tc>
      </w:tr>
      <w:tr w:rsidR="00B22E6C" w14:paraId="242F31F5" w14:textId="77777777" w:rsidTr="006365B6">
        <w:trPr>
          <w:trHeight w:val="310"/>
        </w:trPr>
        <w:tc>
          <w:tcPr>
            <w:tcW w:w="1170" w:type="dxa"/>
          </w:tcPr>
          <w:p w14:paraId="723F233F" w14:textId="044621B6" w:rsidR="00B22E6C" w:rsidRPr="006A60CE" w:rsidRDefault="00B22E6C" w:rsidP="00B22E6C">
            <w:pPr>
              <w:jc w:val="center"/>
              <w:rPr>
                <w:sz w:val="22"/>
                <w:szCs w:val="22"/>
              </w:rPr>
            </w:pPr>
            <w:r>
              <w:rPr>
                <w:sz w:val="22"/>
                <w:szCs w:val="22"/>
              </w:rPr>
              <w:t>2</w:t>
            </w:r>
          </w:p>
        </w:tc>
        <w:tc>
          <w:tcPr>
            <w:tcW w:w="1260" w:type="dxa"/>
          </w:tcPr>
          <w:p w14:paraId="7B3822D7" w14:textId="26ADD274" w:rsidR="00B22E6C" w:rsidRPr="006A60CE" w:rsidRDefault="00B22E6C" w:rsidP="00B22E6C">
            <w:pPr>
              <w:rPr>
                <w:sz w:val="22"/>
                <w:szCs w:val="22"/>
              </w:rPr>
            </w:pPr>
            <w:r>
              <w:rPr>
                <w:sz w:val="22"/>
                <w:szCs w:val="22"/>
              </w:rPr>
              <w:t>13.02.2025</w:t>
            </w:r>
          </w:p>
        </w:tc>
        <w:tc>
          <w:tcPr>
            <w:tcW w:w="4230" w:type="dxa"/>
          </w:tcPr>
          <w:p w14:paraId="339D9528" w14:textId="2F0ED466" w:rsidR="00B22E6C" w:rsidRPr="006A60CE" w:rsidRDefault="00B22E6C" w:rsidP="00B22E6C">
            <w:pPr>
              <w:rPr>
                <w:sz w:val="22"/>
                <w:szCs w:val="22"/>
              </w:rPr>
            </w:pPr>
            <w:r>
              <w:rPr>
                <w:sz w:val="22"/>
                <w:szCs w:val="22"/>
              </w:rPr>
              <w:t>Përcaktimi i personave të kontaktit për akses në Platformën e Bashkëqeverisjes</w:t>
            </w:r>
          </w:p>
        </w:tc>
        <w:tc>
          <w:tcPr>
            <w:tcW w:w="1350" w:type="dxa"/>
          </w:tcPr>
          <w:p w14:paraId="3F6FED88" w14:textId="107AFE3C" w:rsidR="00B22E6C" w:rsidRPr="006A60CE" w:rsidRDefault="00B22E6C" w:rsidP="00B22E6C">
            <w:pPr>
              <w:rPr>
                <w:sz w:val="22"/>
                <w:szCs w:val="22"/>
              </w:rPr>
            </w:pPr>
            <w:r>
              <w:rPr>
                <w:sz w:val="22"/>
                <w:szCs w:val="22"/>
              </w:rPr>
              <w:t>13.02.2025</w:t>
            </w:r>
          </w:p>
        </w:tc>
        <w:tc>
          <w:tcPr>
            <w:tcW w:w="4950" w:type="dxa"/>
          </w:tcPr>
          <w:p w14:paraId="546E6498" w14:textId="77777777" w:rsidR="00B22E6C" w:rsidRDefault="00B22E6C" w:rsidP="00B22E6C">
            <w:pPr>
              <w:jc w:val="both"/>
              <w:rPr>
                <w:sz w:val="22"/>
                <w:szCs w:val="22"/>
              </w:rPr>
            </w:pPr>
            <w:r>
              <w:rPr>
                <w:sz w:val="22"/>
                <w:szCs w:val="22"/>
              </w:rPr>
              <w:t>Për QSRT “Shefqet Ndroqi” personi i përcaktuar përfaqësues i institucionit është Znj. Esilia Tabaku, Drejtor i Drejtorisë së Menaxhimit të Çështjeve Juridike dhe Burimeve Njerëzore me të dhëna kontakti:</w:t>
            </w:r>
          </w:p>
          <w:p w14:paraId="5F1B0B9B" w14:textId="77777777" w:rsidR="00B22E6C" w:rsidRDefault="00B22E6C" w:rsidP="00B22E6C">
            <w:pPr>
              <w:jc w:val="both"/>
              <w:rPr>
                <w:sz w:val="22"/>
                <w:szCs w:val="22"/>
              </w:rPr>
            </w:pPr>
            <w:r>
              <w:rPr>
                <w:sz w:val="22"/>
                <w:szCs w:val="22"/>
              </w:rPr>
              <w:t>Nr. Tel : 00355698446756</w:t>
            </w:r>
          </w:p>
          <w:p w14:paraId="43F8579E" w14:textId="4E27E22F" w:rsidR="00B22E6C" w:rsidRPr="006A60CE" w:rsidRDefault="00B22E6C" w:rsidP="00B22E6C">
            <w:pPr>
              <w:jc w:val="both"/>
              <w:rPr>
                <w:sz w:val="22"/>
                <w:szCs w:val="22"/>
              </w:rPr>
            </w:pPr>
            <w:r>
              <w:rPr>
                <w:sz w:val="22"/>
                <w:szCs w:val="22"/>
              </w:rPr>
              <w:t>E-mail: esilia.tabaku@sushefqetndroqi.gov.al</w:t>
            </w:r>
          </w:p>
        </w:tc>
        <w:tc>
          <w:tcPr>
            <w:tcW w:w="1530" w:type="dxa"/>
          </w:tcPr>
          <w:p w14:paraId="294620BE" w14:textId="54466B0E" w:rsidR="00B22E6C" w:rsidRPr="006A60CE" w:rsidRDefault="00B22E6C" w:rsidP="00B22E6C">
            <w:pPr>
              <w:rPr>
                <w:sz w:val="22"/>
                <w:szCs w:val="22"/>
              </w:rPr>
            </w:pPr>
            <w:r>
              <w:rPr>
                <w:sz w:val="22"/>
                <w:szCs w:val="22"/>
              </w:rPr>
              <w:t>E plotë</w:t>
            </w:r>
          </w:p>
        </w:tc>
        <w:tc>
          <w:tcPr>
            <w:tcW w:w="1170" w:type="dxa"/>
          </w:tcPr>
          <w:p w14:paraId="0262D26C" w14:textId="0F471CF0" w:rsidR="00B22E6C" w:rsidRPr="006A60CE" w:rsidRDefault="00B22E6C" w:rsidP="00B22E6C">
            <w:pPr>
              <w:jc w:val="center"/>
              <w:rPr>
                <w:sz w:val="22"/>
                <w:szCs w:val="22"/>
              </w:rPr>
            </w:pPr>
            <w:r>
              <w:rPr>
                <w:sz w:val="22"/>
                <w:szCs w:val="22"/>
              </w:rPr>
              <w:t>Jo</w:t>
            </w:r>
          </w:p>
        </w:tc>
      </w:tr>
      <w:tr w:rsidR="00B22E6C" w14:paraId="55FEB827" w14:textId="77777777" w:rsidTr="006365B6">
        <w:trPr>
          <w:trHeight w:val="295"/>
        </w:trPr>
        <w:tc>
          <w:tcPr>
            <w:tcW w:w="1170" w:type="dxa"/>
          </w:tcPr>
          <w:p w14:paraId="419C4ABD" w14:textId="1187F685" w:rsidR="00B22E6C" w:rsidRPr="006A60CE" w:rsidRDefault="00B22E6C" w:rsidP="00B22E6C">
            <w:pPr>
              <w:jc w:val="center"/>
              <w:rPr>
                <w:sz w:val="22"/>
                <w:szCs w:val="22"/>
              </w:rPr>
            </w:pPr>
            <w:r>
              <w:rPr>
                <w:sz w:val="22"/>
                <w:szCs w:val="22"/>
              </w:rPr>
              <w:t>3</w:t>
            </w:r>
          </w:p>
        </w:tc>
        <w:tc>
          <w:tcPr>
            <w:tcW w:w="1260" w:type="dxa"/>
          </w:tcPr>
          <w:p w14:paraId="23EC1120" w14:textId="11809CB3" w:rsidR="00B22E6C" w:rsidRPr="006A60CE" w:rsidRDefault="002334DA" w:rsidP="00B22E6C">
            <w:pPr>
              <w:rPr>
                <w:sz w:val="22"/>
                <w:szCs w:val="22"/>
              </w:rPr>
            </w:pPr>
            <w:r>
              <w:rPr>
                <w:sz w:val="22"/>
                <w:szCs w:val="22"/>
              </w:rPr>
              <w:t>12.05.2025</w:t>
            </w:r>
          </w:p>
        </w:tc>
        <w:tc>
          <w:tcPr>
            <w:tcW w:w="4230" w:type="dxa"/>
          </w:tcPr>
          <w:p w14:paraId="3259B1A6" w14:textId="7B48D805" w:rsidR="00B22E6C" w:rsidRPr="006A60CE" w:rsidRDefault="002334DA" w:rsidP="00B22E6C">
            <w:pPr>
              <w:rPr>
                <w:sz w:val="22"/>
                <w:szCs w:val="22"/>
              </w:rPr>
            </w:pPr>
            <w:r>
              <w:rPr>
                <w:sz w:val="22"/>
                <w:szCs w:val="22"/>
              </w:rPr>
              <w:t>Kërkesë për Aprovim të Shërbimit të Rinovimit/ Pajisjes me Dokument Biometri</w:t>
            </w:r>
            <w:r w:rsidR="00DB4860">
              <w:rPr>
                <w:sz w:val="22"/>
                <w:szCs w:val="22"/>
              </w:rPr>
              <w:t>k</w:t>
            </w:r>
            <w:r>
              <w:rPr>
                <w:sz w:val="22"/>
                <w:szCs w:val="22"/>
              </w:rPr>
              <w:t xml:space="preserve"> të Pacientëve të Hospitalizuar</w:t>
            </w:r>
          </w:p>
        </w:tc>
        <w:tc>
          <w:tcPr>
            <w:tcW w:w="1350" w:type="dxa"/>
          </w:tcPr>
          <w:p w14:paraId="3600E98C" w14:textId="1B118673" w:rsidR="00B22E6C" w:rsidRPr="006A60CE" w:rsidRDefault="006F2A69" w:rsidP="00B22E6C">
            <w:pPr>
              <w:rPr>
                <w:sz w:val="22"/>
                <w:szCs w:val="22"/>
              </w:rPr>
            </w:pPr>
            <w:r>
              <w:rPr>
                <w:sz w:val="22"/>
                <w:szCs w:val="22"/>
              </w:rPr>
              <w:t>12.05.2025</w:t>
            </w:r>
          </w:p>
        </w:tc>
        <w:tc>
          <w:tcPr>
            <w:tcW w:w="4950" w:type="dxa"/>
          </w:tcPr>
          <w:p w14:paraId="5C0C7B32" w14:textId="1E843D1E" w:rsidR="00B22E6C" w:rsidRPr="006A60CE" w:rsidRDefault="006F2A69" w:rsidP="006F2A69">
            <w:pPr>
              <w:jc w:val="both"/>
              <w:rPr>
                <w:sz w:val="22"/>
                <w:szCs w:val="22"/>
              </w:rPr>
            </w:pPr>
            <w:r>
              <w:rPr>
                <w:sz w:val="22"/>
                <w:szCs w:val="22"/>
              </w:rPr>
              <w:t>Autorizohet çdo përfaqësues i Ministrisë së Brendshme, Gjendjes Civile dhe Operatorët e IdentiTek të kryejnë proçedurat për ofrimin e shërbimit të rinovimit dhe pajisjes me Dokumentët Biometrikë të qytetarëve të hospitalizuar pranë QSRT “Shefqet Ndroqi”</w:t>
            </w:r>
          </w:p>
        </w:tc>
        <w:tc>
          <w:tcPr>
            <w:tcW w:w="1530" w:type="dxa"/>
          </w:tcPr>
          <w:p w14:paraId="65DF171C" w14:textId="1A3AB959" w:rsidR="00B22E6C" w:rsidRPr="006A60CE" w:rsidRDefault="006F2A69" w:rsidP="00B22E6C">
            <w:pPr>
              <w:rPr>
                <w:sz w:val="22"/>
                <w:szCs w:val="22"/>
              </w:rPr>
            </w:pPr>
            <w:r>
              <w:rPr>
                <w:sz w:val="22"/>
                <w:szCs w:val="22"/>
              </w:rPr>
              <w:t>E plotë</w:t>
            </w:r>
          </w:p>
        </w:tc>
        <w:tc>
          <w:tcPr>
            <w:tcW w:w="1170" w:type="dxa"/>
          </w:tcPr>
          <w:p w14:paraId="3A86873B" w14:textId="362DE6D9" w:rsidR="00B22E6C" w:rsidRPr="006A60CE" w:rsidRDefault="00B22E6C" w:rsidP="00B22E6C">
            <w:pPr>
              <w:jc w:val="center"/>
              <w:rPr>
                <w:sz w:val="22"/>
                <w:szCs w:val="22"/>
              </w:rPr>
            </w:pPr>
            <w:r>
              <w:rPr>
                <w:sz w:val="22"/>
                <w:szCs w:val="22"/>
              </w:rPr>
              <w:t>Jo</w:t>
            </w:r>
          </w:p>
        </w:tc>
      </w:tr>
      <w:tr w:rsidR="00B22E6C" w14:paraId="247ADD92" w14:textId="77777777" w:rsidTr="006365B6">
        <w:trPr>
          <w:trHeight w:val="348"/>
        </w:trPr>
        <w:tc>
          <w:tcPr>
            <w:tcW w:w="1170" w:type="dxa"/>
          </w:tcPr>
          <w:p w14:paraId="27EB8237" w14:textId="28091706" w:rsidR="00B22E6C" w:rsidRPr="006A60CE" w:rsidRDefault="00B22E6C" w:rsidP="00B22E6C">
            <w:pPr>
              <w:jc w:val="center"/>
              <w:rPr>
                <w:sz w:val="22"/>
                <w:szCs w:val="22"/>
              </w:rPr>
            </w:pPr>
            <w:r>
              <w:rPr>
                <w:sz w:val="22"/>
                <w:szCs w:val="22"/>
              </w:rPr>
              <w:t>4</w:t>
            </w:r>
          </w:p>
        </w:tc>
        <w:tc>
          <w:tcPr>
            <w:tcW w:w="1260" w:type="dxa"/>
          </w:tcPr>
          <w:p w14:paraId="10EF4DDA" w14:textId="25F408A6" w:rsidR="00B22E6C" w:rsidRPr="006A60CE" w:rsidRDefault="003E0BF5" w:rsidP="00B22E6C">
            <w:pPr>
              <w:rPr>
                <w:sz w:val="22"/>
                <w:szCs w:val="22"/>
              </w:rPr>
            </w:pPr>
            <w:r>
              <w:rPr>
                <w:sz w:val="22"/>
                <w:szCs w:val="22"/>
              </w:rPr>
              <w:t>26.05.2025</w:t>
            </w:r>
          </w:p>
        </w:tc>
        <w:tc>
          <w:tcPr>
            <w:tcW w:w="4230" w:type="dxa"/>
          </w:tcPr>
          <w:p w14:paraId="7B9ECAE9" w14:textId="24024571" w:rsidR="00B22E6C" w:rsidRDefault="003E0BF5" w:rsidP="00864B04">
            <w:pPr>
              <w:jc w:val="both"/>
              <w:rPr>
                <w:sz w:val="22"/>
                <w:szCs w:val="22"/>
              </w:rPr>
            </w:pPr>
            <w:r>
              <w:rPr>
                <w:sz w:val="22"/>
                <w:szCs w:val="22"/>
              </w:rPr>
              <w:t xml:space="preserve">Kërkesë për Informacion dhe vënie në dispozicion </w:t>
            </w:r>
            <w:r w:rsidR="006365B6">
              <w:rPr>
                <w:sz w:val="22"/>
                <w:szCs w:val="22"/>
              </w:rPr>
              <w:t>e dokumentacionit</w:t>
            </w:r>
            <w:r w:rsidR="00980D80">
              <w:rPr>
                <w:sz w:val="22"/>
                <w:szCs w:val="22"/>
              </w:rPr>
              <w:t>.</w:t>
            </w:r>
          </w:p>
          <w:p w14:paraId="4A566072" w14:textId="448E99C9" w:rsidR="00980D80" w:rsidRDefault="00980D80" w:rsidP="00864B04">
            <w:pPr>
              <w:jc w:val="both"/>
              <w:rPr>
                <w:sz w:val="22"/>
                <w:szCs w:val="22"/>
              </w:rPr>
            </w:pPr>
            <w:r>
              <w:rPr>
                <w:sz w:val="22"/>
                <w:szCs w:val="22"/>
              </w:rPr>
              <w:t>Në kuadër të transparencës publike, duke u bazuar tek ligji “Për të drejtën e Informimit” Nr.119/2014, emisioni “Vetting” kërkon si informacion:</w:t>
            </w:r>
          </w:p>
          <w:p w14:paraId="09F36043" w14:textId="77343BFD" w:rsidR="006C3768" w:rsidRPr="006C3768" w:rsidRDefault="00864B04" w:rsidP="00864B04">
            <w:pPr>
              <w:jc w:val="both"/>
              <w:rPr>
                <w:sz w:val="22"/>
                <w:szCs w:val="22"/>
              </w:rPr>
            </w:pPr>
            <w:r>
              <w:rPr>
                <w:sz w:val="22"/>
                <w:szCs w:val="22"/>
              </w:rPr>
              <w:lastRenderedPageBreak/>
              <w:t>1</w:t>
            </w:r>
            <w:r w:rsidR="006C3768" w:rsidRPr="006C3768">
              <w:rPr>
                <w:sz w:val="22"/>
                <w:szCs w:val="22"/>
              </w:rPr>
              <w:t>.Pajisja mjekësore "Shintigrafi" a funksionon? A mundësohet sherbim mjekësor per pacientet</w:t>
            </w:r>
            <w:r w:rsidR="00E911FB">
              <w:rPr>
                <w:sz w:val="22"/>
                <w:szCs w:val="22"/>
              </w:rPr>
              <w:t xml:space="preserve"> </w:t>
            </w:r>
            <w:r w:rsidR="006C3768" w:rsidRPr="006C3768">
              <w:rPr>
                <w:sz w:val="22"/>
                <w:szCs w:val="22"/>
              </w:rPr>
              <w:t>nga kjo pajisje?</w:t>
            </w:r>
          </w:p>
          <w:p w14:paraId="58C0A442" w14:textId="085C3F8D" w:rsidR="006C3768" w:rsidRPr="006C3768" w:rsidRDefault="006C3768" w:rsidP="00864B04">
            <w:pPr>
              <w:jc w:val="both"/>
              <w:rPr>
                <w:sz w:val="22"/>
                <w:szCs w:val="22"/>
              </w:rPr>
            </w:pPr>
            <w:r w:rsidRPr="006C3768">
              <w:rPr>
                <w:sz w:val="22"/>
                <w:szCs w:val="22"/>
              </w:rPr>
              <w:t>2. Cila eshte periudha q</w:t>
            </w:r>
            <w:r w:rsidR="00E911FB">
              <w:rPr>
                <w:sz w:val="22"/>
                <w:szCs w:val="22"/>
              </w:rPr>
              <w:t>ë</w:t>
            </w:r>
            <w:r w:rsidRPr="006C3768">
              <w:rPr>
                <w:sz w:val="22"/>
                <w:szCs w:val="22"/>
              </w:rPr>
              <w:t xml:space="preserve"> </w:t>
            </w:r>
            <w:r w:rsidR="00E911FB">
              <w:rPr>
                <w:sz w:val="22"/>
                <w:szCs w:val="22"/>
              </w:rPr>
              <w:t>k</w:t>
            </w:r>
            <w:r w:rsidRPr="006C3768">
              <w:rPr>
                <w:sz w:val="22"/>
                <w:szCs w:val="22"/>
              </w:rPr>
              <w:t>a funksionuar dhe nuk ka funksionuar?</w:t>
            </w:r>
          </w:p>
          <w:p w14:paraId="716A6179" w14:textId="77777777" w:rsidR="006C3768" w:rsidRPr="006C3768" w:rsidRDefault="006C3768" w:rsidP="00864B04">
            <w:pPr>
              <w:jc w:val="both"/>
              <w:rPr>
                <w:sz w:val="22"/>
                <w:szCs w:val="22"/>
              </w:rPr>
            </w:pPr>
            <w:r w:rsidRPr="006C3768">
              <w:rPr>
                <w:sz w:val="22"/>
                <w:szCs w:val="22"/>
              </w:rPr>
              <w:t>3. Sa eshte kostoja e blerjes se pajisjes mjekësore "Shintigrafi" ?</w:t>
            </w:r>
          </w:p>
          <w:p w14:paraId="192A5592" w14:textId="26812F38" w:rsidR="006C3768" w:rsidRPr="006C3768" w:rsidRDefault="006C3768" w:rsidP="00864B04">
            <w:pPr>
              <w:jc w:val="both"/>
              <w:rPr>
                <w:sz w:val="22"/>
                <w:szCs w:val="22"/>
              </w:rPr>
            </w:pPr>
            <w:r w:rsidRPr="006C3768">
              <w:rPr>
                <w:sz w:val="22"/>
                <w:szCs w:val="22"/>
              </w:rPr>
              <w:t>4. Sa eshte kostoja v</w:t>
            </w:r>
            <w:r w:rsidR="00E911FB">
              <w:rPr>
                <w:sz w:val="22"/>
                <w:szCs w:val="22"/>
              </w:rPr>
              <w:t>j</w:t>
            </w:r>
            <w:r w:rsidRPr="006C3768">
              <w:rPr>
                <w:sz w:val="22"/>
                <w:szCs w:val="22"/>
              </w:rPr>
              <w:t>etore per mirembaj</w:t>
            </w:r>
            <w:r w:rsidR="00E911FB">
              <w:rPr>
                <w:sz w:val="22"/>
                <w:szCs w:val="22"/>
              </w:rPr>
              <w:t>t</w:t>
            </w:r>
            <w:r w:rsidRPr="006C3768">
              <w:rPr>
                <w:sz w:val="22"/>
                <w:szCs w:val="22"/>
              </w:rPr>
              <w:t>jen e pajisjes se "Shintigrafise"? A mirembahet</w:t>
            </w:r>
          </w:p>
          <w:p w14:paraId="08218A33" w14:textId="77777777" w:rsidR="006C3768" w:rsidRPr="006C3768" w:rsidRDefault="006C3768" w:rsidP="00864B04">
            <w:pPr>
              <w:jc w:val="both"/>
              <w:rPr>
                <w:sz w:val="22"/>
                <w:szCs w:val="22"/>
              </w:rPr>
            </w:pPr>
            <w:r w:rsidRPr="006C3768">
              <w:rPr>
                <w:sz w:val="22"/>
                <w:szCs w:val="22"/>
              </w:rPr>
              <w:t>rregullisht?</w:t>
            </w:r>
          </w:p>
          <w:p w14:paraId="09BF76EF" w14:textId="57AC6D51" w:rsidR="006C3768" w:rsidRPr="006C3768" w:rsidRDefault="006C3768" w:rsidP="00864B04">
            <w:pPr>
              <w:jc w:val="both"/>
              <w:rPr>
                <w:sz w:val="22"/>
                <w:szCs w:val="22"/>
              </w:rPr>
            </w:pPr>
            <w:r w:rsidRPr="006C3768">
              <w:rPr>
                <w:sz w:val="22"/>
                <w:szCs w:val="22"/>
              </w:rPr>
              <w:t>5. A keni staf dhe mjek specialist per te v</w:t>
            </w:r>
            <w:r w:rsidR="00E911FB">
              <w:rPr>
                <w:sz w:val="22"/>
                <w:szCs w:val="22"/>
              </w:rPr>
              <w:t>ë</w:t>
            </w:r>
            <w:r w:rsidRPr="006C3768">
              <w:rPr>
                <w:sz w:val="22"/>
                <w:szCs w:val="22"/>
              </w:rPr>
              <w:t>n</w:t>
            </w:r>
            <w:r w:rsidR="00E911FB">
              <w:rPr>
                <w:sz w:val="22"/>
                <w:szCs w:val="22"/>
              </w:rPr>
              <w:t>ë</w:t>
            </w:r>
            <w:r w:rsidRPr="006C3768">
              <w:rPr>
                <w:sz w:val="22"/>
                <w:szCs w:val="22"/>
              </w:rPr>
              <w:t xml:space="preserve"> ne funksion pajisjen e "Shintigrafis</w:t>
            </w:r>
            <w:r w:rsidR="00E911FB">
              <w:rPr>
                <w:sz w:val="22"/>
                <w:szCs w:val="22"/>
              </w:rPr>
              <w:t>ë</w:t>
            </w:r>
            <w:r w:rsidRPr="006C3768">
              <w:rPr>
                <w:sz w:val="22"/>
                <w:szCs w:val="22"/>
              </w:rPr>
              <w:t>"?</w:t>
            </w:r>
          </w:p>
          <w:p w14:paraId="3CB61F24" w14:textId="049B2F1D" w:rsidR="006C3768" w:rsidRPr="006C3768" w:rsidRDefault="006C3768" w:rsidP="00864B04">
            <w:pPr>
              <w:jc w:val="both"/>
              <w:rPr>
                <w:sz w:val="22"/>
                <w:szCs w:val="22"/>
              </w:rPr>
            </w:pPr>
            <w:r w:rsidRPr="006C3768">
              <w:rPr>
                <w:sz w:val="22"/>
                <w:szCs w:val="22"/>
              </w:rPr>
              <w:t>6.</w:t>
            </w:r>
            <w:r w:rsidR="00E911FB">
              <w:rPr>
                <w:sz w:val="22"/>
                <w:szCs w:val="22"/>
              </w:rPr>
              <w:t xml:space="preserve"> </w:t>
            </w:r>
            <w:r w:rsidRPr="006C3768">
              <w:rPr>
                <w:sz w:val="22"/>
                <w:szCs w:val="22"/>
              </w:rPr>
              <w:t xml:space="preserve">Pajisja mjekësore "Angiografi" (koronagrafi) a </w:t>
            </w:r>
            <w:r w:rsidR="00E911FB">
              <w:rPr>
                <w:sz w:val="22"/>
                <w:szCs w:val="22"/>
              </w:rPr>
              <w:t>ë</w:t>
            </w:r>
            <w:r w:rsidRPr="006C3768">
              <w:rPr>
                <w:sz w:val="22"/>
                <w:szCs w:val="22"/>
              </w:rPr>
              <w:t>sht</w:t>
            </w:r>
            <w:r w:rsidR="00E911FB">
              <w:rPr>
                <w:sz w:val="22"/>
                <w:szCs w:val="22"/>
              </w:rPr>
              <w:t>ë</w:t>
            </w:r>
            <w:r w:rsidRPr="006C3768">
              <w:rPr>
                <w:sz w:val="22"/>
                <w:szCs w:val="22"/>
              </w:rPr>
              <w:t xml:space="preserve"> ne funksion per pacientët? Sa eshtë</w:t>
            </w:r>
            <w:r w:rsidR="00E911FB">
              <w:rPr>
                <w:sz w:val="22"/>
                <w:szCs w:val="22"/>
              </w:rPr>
              <w:t xml:space="preserve"> </w:t>
            </w:r>
            <w:r w:rsidRPr="006C3768">
              <w:rPr>
                <w:sz w:val="22"/>
                <w:szCs w:val="22"/>
              </w:rPr>
              <w:t>kostoja v</w:t>
            </w:r>
            <w:r w:rsidR="00E911FB">
              <w:rPr>
                <w:sz w:val="22"/>
                <w:szCs w:val="22"/>
              </w:rPr>
              <w:t>j</w:t>
            </w:r>
            <w:r w:rsidRPr="006C3768">
              <w:rPr>
                <w:sz w:val="22"/>
                <w:szCs w:val="22"/>
              </w:rPr>
              <w:t>etore e mirembajtjes?</w:t>
            </w:r>
          </w:p>
          <w:p w14:paraId="478A5DD1" w14:textId="31D58D4F" w:rsidR="006C3768" w:rsidRPr="006A60CE" w:rsidRDefault="006C3768" w:rsidP="00864B04">
            <w:pPr>
              <w:jc w:val="both"/>
              <w:rPr>
                <w:sz w:val="22"/>
                <w:szCs w:val="22"/>
              </w:rPr>
            </w:pPr>
            <w:r w:rsidRPr="006C3768">
              <w:rPr>
                <w:sz w:val="22"/>
                <w:szCs w:val="22"/>
              </w:rPr>
              <w:t>7. A funksionon pajisja CT Skaner?</w:t>
            </w:r>
          </w:p>
        </w:tc>
        <w:tc>
          <w:tcPr>
            <w:tcW w:w="1350" w:type="dxa"/>
          </w:tcPr>
          <w:p w14:paraId="223DE88E" w14:textId="7CB3ECD3" w:rsidR="00B22E6C" w:rsidRPr="006A60CE" w:rsidRDefault="006365B6" w:rsidP="00B22E6C">
            <w:pPr>
              <w:rPr>
                <w:sz w:val="22"/>
                <w:szCs w:val="22"/>
              </w:rPr>
            </w:pPr>
            <w:r>
              <w:rPr>
                <w:sz w:val="22"/>
                <w:szCs w:val="22"/>
              </w:rPr>
              <w:lastRenderedPageBreak/>
              <w:t>28.05.2025</w:t>
            </w:r>
          </w:p>
        </w:tc>
        <w:tc>
          <w:tcPr>
            <w:tcW w:w="4950" w:type="dxa"/>
          </w:tcPr>
          <w:p w14:paraId="4F4D47E8" w14:textId="0D0FEC78" w:rsidR="00B22E6C" w:rsidRDefault="00864B04" w:rsidP="006365B6">
            <w:pPr>
              <w:jc w:val="both"/>
              <w:rPr>
                <w:sz w:val="22"/>
                <w:szCs w:val="22"/>
              </w:rPr>
            </w:pPr>
            <w:r>
              <w:rPr>
                <w:sz w:val="22"/>
                <w:szCs w:val="22"/>
              </w:rPr>
              <w:t>1</w:t>
            </w:r>
            <w:r w:rsidR="006365B6">
              <w:rPr>
                <w:sz w:val="22"/>
                <w:szCs w:val="22"/>
              </w:rPr>
              <w:t>-Pajisja “Shintigrafi” është në gjendje pune, por nuk kryen proçrdura për pacientët.</w:t>
            </w:r>
          </w:p>
          <w:p w14:paraId="665A8774" w14:textId="36EF7303" w:rsidR="006365B6" w:rsidRDefault="00864B04" w:rsidP="006365B6">
            <w:pPr>
              <w:jc w:val="both"/>
              <w:rPr>
                <w:sz w:val="22"/>
                <w:szCs w:val="22"/>
              </w:rPr>
            </w:pPr>
            <w:r>
              <w:rPr>
                <w:sz w:val="22"/>
                <w:szCs w:val="22"/>
              </w:rPr>
              <w:t>2</w:t>
            </w:r>
            <w:r w:rsidR="006365B6">
              <w:rPr>
                <w:sz w:val="22"/>
                <w:szCs w:val="22"/>
              </w:rPr>
              <w:t xml:space="preserve">-Kjo pajisje ka funksionuar deri në momentin kur spitali u kthye në spital COVID-2. Pas kthimit të spitalit në normalitet kjo pajisje nuk ka funksionuar për shkak të mungesës së lëndës radioaktive. Janë </w:t>
            </w:r>
            <w:r w:rsidR="006365B6">
              <w:rPr>
                <w:sz w:val="22"/>
                <w:szCs w:val="22"/>
              </w:rPr>
              <w:lastRenderedPageBreak/>
              <w:t>marrë masat e nevojshme për realizimin e proçedurës së prokurimit me lëndë radioaktive.</w:t>
            </w:r>
          </w:p>
          <w:p w14:paraId="7D9AFAB2" w14:textId="1B1C1581" w:rsidR="006365B6" w:rsidRDefault="00864B04" w:rsidP="006365B6">
            <w:pPr>
              <w:jc w:val="both"/>
              <w:rPr>
                <w:sz w:val="22"/>
                <w:szCs w:val="22"/>
              </w:rPr>
            </w:pPr>
            <w:r>
              <w:rPr>
                <w:sz w:val="22"/>
                <w:szCs w:val="22"/>
              </w:rPr>
              <w:t>3</w:t>
            </w:r>
            <w:r w:rsidR="006365B6">
              <w:rPr>
                <w:sz w:val="22"/>
                <w:szCs w:val="22"/>
              </w:rPr>
              <w:t>-Kjo pajisje është blerë në vitin 2010 me vlerë fillestare 78,655,255 lekë me TVSH.</w:t>
            </w:r>
          </w:p>
          <w:p w14:paraId="20FF1C68" w14:textId="1F71C06B" w:rsidR="007C5BD8" w:rsidRDefault="00864B04" w:rsidP="006365B6">
            <w:pPr>
              <w:jc w:val="both"/>
              <w:rPr>
                <w:sz w:val="22"/>
                <w:szCs w:val="22"/>
              </w:rPr>
            </w:pPr>
            <w:r>
              <w:rPr>
                <w:sz w:val="22"/>
                <w:szCs w:val="22"/>
              </w:rPr>
              <w:t>4</w:t>
            </w:r>
            <w:r w:rsidR="006365B6">
              <w:rPr>
                <w:sz w:val="22"/>
                <w:szCs w:val="22"/>
              </w:rPr>
              <w:t>-Aktualisht kjo pajisje nuk ka kontratë mirëmbajtje. Janë marrë masat e nevojshme për realizimin e procedurës së prokurimit në lidhje me mirëmbajtjen e kësaj pajisjeje, por ka dështuar për mungesë të ofertuesve. Proçedura do të rihidhet</w:t>
            </w:r>
            <w:r w:rsidR="007C5BD8">
              <w:rPr>
                <w:sz w:val="22"/>
                <w:szCs w:val="22"/>
              </w:rPr>
              <w:t>.</w:t>
            </w:r>
          </w:p>
          <w:p w14:paraId="6C35E2B3" w14:textId="69EF9871" w:rsidR="006365B6" w:rsidRDefault="00864B04" w:rsidP="006365B6">
            <w:pPr>
              <w:jc w:val="both"/>
              <w:rPr>
                <w:sz w:val="22"/>
                <w:szCs w:val="22"/>
              </w:rPr>
            </w:pPr>
            <w:r>
              <w:rPr>
                <w:sz w:val="22"/>
                <w:szCs w:val="22"/>
              </w:rPr>
              <w:t>5</w:t>
            </w:r>
            <w:r w:rsidR="007C5BD8">
              <w:rPr>
                <w:sz w:val="22"/>
                <w:szCs w:val="22"/>
              </w:rPr>
              <w:t>- Po, kemi staf</w:t>
            </w:r>
            <w:r w:rsidR="006365B6">
              <w:rPr>
                <w:sz w:val="22"/>
                <w:szCs w:val="22"/>
              </w:rPr>
              <w:t xml:space="preserve"> </w:t>
            </w:r>
            <w:r w:rsidR="00756811">
              <w:rPr>
                <w:sz w:val="22"/>
                <w:szCs w:val="22"/>
              </w:rPr>
              <w:t>specialist për funksionimin e pajisjes së “Shintigrafisë”.</w:t>
            </w:r>
          </w:p>
          <w:p w14:paraId="46CB7B43" w14:textId="27B82382" w:rsidR="00756811" w:rsidRDefault="00864B04" w:rsidP="006365B6">
            <w:pPr>
              <w:jc w:val="both"/>
              <w:rPr>
                <w:sz w:val="22"/>
                <w:szCs w:val="22"/>
              </w:rPr>
            </w:pPr>
            <w:r>
              <w:rPr>
                <w:sz w:val="22"/>
                <w:szCs w:val="22"/>
              </w:rPr>
              <w:t>6</w:t>
            </w:r>
            <w:r w:rsidR="00756811">
              <w:rPr>
                <w:sz w:val="22"/>
                <w:szCs w:val="22"/>
              </w:rPr>
              <w:t>-Po, pajisja mjekësore “Angiografi” është në funksion për pacientët. Pajisja është me kontratë mirëmbajtje vjetore dhe kostoja e së cilës është e verifikueshme në Sistemin e APP-ë.</w:t>
            </w:r>
          </w:p>
          <w:p w14:paraId="3C0F49F5" w14:textId="38F0637F" w:rsidR="004A5BB3" w:rsidRPr="00756811" w:rsidRDefault="00864B04" w:rsidP="006365B6">
            <w:pPr>
              <w:jc w:val="both"/>
              <w:rPr>
                <w:sz w:val="22"/>
                <w:szCs w:val="22"/>
              </w:rPr>
            </w:pPr>
            <w:r>
              <w:rPr>
                <w:sz w:val="22"/>
                <w:szCs w:val="22"/>
              </w:rPr>
              <w:t>7</w:t>
            </w:r>
            <w:r w:rsidR="004A5BB3">
              <w:rPr>
                <w:sz w:val="22"/>
                <w:szCs w:val="22"/>
              </w:rPr>
              <w:t>- Po, pajisja CT Skaner funksionon normalisht</w:t>
            </w:r>
            <w:r w:rsidR="00E911FB">
              <w:rPr>
                <w:sz w:val="22"/>
                <w:szCs w:val="22"/>
              </w:rPr>
              <w:t>.</w:t>
            </w:r>
          </w:p>
        </w:tc>
        <w:tc>
          <w:tcPr>
            <w:tcW w:w="1530" w:type="dxa"/>
          </w:tcPr>
          <w:p w14:paraId="31950296" w14:textId="7275188E" w:rsidR="00B22E6C" w:rsidRPr="006A60CE" w:rsidRDefault="006365B6" w:rsidP="00B22E6C">
            <w:pPr>
              <w:rPr>
                <w:sz w:val="22"/>
                <w:szCs w:val="22"/>
              </w:rPr>
            </w:pPr>
            <w:r>
              <w:rPr>
                <w:sz w:val="22"/>
                <w:szCs w:val="22"/>
              </w:rPr>
              <w:lastRenderedPageBreak/>
              <w:t>E plotë</w:t>
            </w:r>
          </w:p>
        </w:tc>
        <w:tc>
          <w:tcPr>
            <w:tcW w:w="1170" w:type="dxa"/>
          </w:tcPr>
          <w:p w14:paraId="3C911261" w14:textId="19FDED7F" w:rsidR="00B22E6C" w:rsidRPr="006A60CE" w:rsidRDefault="00B22E6C" w:rsidP="00B22E6C">
            <w:pPr>
              <w:jc w:val="center"/>
              <w:rPr>
                <w:sz w:val="22"/>
                <w:szCs w:val="22"/>
              </w:rPr>
            </w:pPr>
            <w:r>
              <w:rPr>
                <w:sz w:val="22"/>
                <w:szCs w:val="22"/>
              </w:rPr>
              <w:t>Jo</w:t>
            </w:r>
          </w:p>
        </w:tc>
      </w:tr>
      <w:tr w:rsidR="00B22E6C" w14:paraId="3C38EDDA" w14:textId="77777777" w:rsidTr="006365B6">
        <w:trPr>
          <w:trHeight w:val="310"/>
        </w:trPr>
        <w:tc>
          <w:tcPr>
            <w:tcW w:w="1170" w:type="dxa"/>
          </w:tcPr>
          <w:p w14:paraId="1892E4B6" w14:textId="7FC4F853" w:rsidR="00B22E6C" w:rsidRPr="006A60CE" w:rsidRDefault="00B22E6C" w:rsidP="00B22E6C">
            <w:pPr>
              <w:jc w:val="center"/>
              <w:rPr>
                <w:sz w:val="22"/>
                <w:szCs w:val="22"/>
              </w:rPr>
            </w:pPr>
            <w:r>
              <w:rPr>
                <w:sz w:val="22"/>
                <w:szCs w:val="22"/>
              </w:rPr>
              <w:t>5</w:t>
            </w:r>
          </w:p>
        </w:tc>
        <w:tc>
          <w:tcPr>
            <w:tcW w:w="1260" w:type="dxa"/>
          </w:tcPr>
          <w:p w14:paraId="565CD635" w14:textId="29D9D04C" w:rsidR="00B22E6C" w:rsidRPr="006A60CE" w:rsidRDefault="00554879" w:rsidP="00B22E6C">
            <w:pPr>
              <w:rPr>
                <w:sz w:val="22"/>
                <w:szCs w:val="22"/>
              </w:rPr>
            </w:pPr>
            <w:r>
              <w:rPr>
                <w:sz w:val="22"/>
                <w:szCs w:val="22"/>
              </w:rPr>
              <w:t>26.05.2025</w:t>
            </w:r>
          </w:p>
        </w:tc>
        <w:tc>
          <w:tcPr>
            <w:tcW w:w="4230" w:type="dxa"/>
          </w:tcPr>
          <w:p w14:paraId="0ECB64DF" w14:textId="36AEAD83" w:rsidR="00B22E6C" w:rsidRPr="00382EA3" w:rsidRDefault="00554879" w:rsidP="00B22E6C">
            <w:pPr>
              <w:rPr>
                <w:sz w:val="22"/>
                <w:szCs w:val="22"/>
              </w:rPr>
            </w:pPr>
            <w:r w:rsidRPr="00382EA3">
              <w:rPr>
                <w:sz w:val="22"/>
                <w:szCs w:val="22"/>
              </w:rPr>
              <w:t xml:space="preserve">Kërkesë për Informacion dhe vënie në dispozicion e dokumentacionit </w:t>
            </w:r>
            <w:r w:rsidR="00382EA3" w:rsidRPr="00382EA3">
              <w:rPr>
                <w:sz w:val="22"/>
                <w:szCs w:val="22"/>
              </w:rPr>
              <w:t>–</w:t>
            </w:r>
            <w:r w:rsidRPr="00382EA3">
              <w:rPr>
                <w:sz w:val="22"/>
                <w:szCs w:val="22"/>
              </w:rPr>
              <w:t xml:space="preserve"> SHTEG</w:t>
            </w:r>
          </w:p>
          <w:p w14:paraId="5A3330FB" w14:textId="52801425" w:rsidR="00382EA3" w:rsidRPr="00121CEB" w:rsidRDefault="00382EA3" w:rsidP="00382EA3">
            <w:pPr>
              <w:rPr>
                <w:sz w:val="22"/>
                <w:szCs w:val="22"/>
              </w:rPr>
            </w:pPr>
            <w:r w:rsidRPr="00121CEB">
              <w:rPr>
                <w:sz w:val="22"/>
                <w:szCs w:val="22"/>
              </w:rPr>
              <w:t>Desada Sadiku dhe Rrjeti për Raportimin e Krimit të Organizuar dhe Korrupsionit</w:t>
            </w:r>
          </w:p>
          <w:p w14:paraId="69260666" w14:textId="283F5909" w:rsidR="00382EA3" w:rsidRPr="00121CEB" w:rsidRDefault="00382EA3" w:rsidP="00382EA3">
            <w:pPr>
              <w:rPr>
                <w:sz w:val="22"/>
                <w:szCs w:val="22"/>
              </w:rPr>
            </w:pPr>
            <w:r w:rsidRPr="00121CEB">
              <w:rPr>
                <w:sz w:val="22"/>
                <w:szCs w:val="22"/>
              </w:rPr>
              <w:t>nẽ Shqiperi, në bazë të ligjit Nr. 190 dt. 18.09.2014 "Per të drejten e informimit per dokumentet</w:t>
            </w:r>
            <w:r w:rsidR="00666011" w:rsidRPr="00121CEB">
              <w:rPr>
                <w:sz w:val="22"/>
                <w:szCs w:val="22"/>
              </w:rPr>
              <w:t xml:space="preserve"> </w:t>
            </w:r>
            <w:r w:rsidRPr="00121CEB">
              <w:rPr>
                <w:sz w:val="22"/>
                <w:szCs w:val="22"/>
              </w:rPr>
              <w:t>zyrtare", Neni 3, ju lutet institucionit tuaj p</w:t>
            </w:r>
            <w:r w:rsidR="00666011" w:rsidRPr="00121CEB">
              <w:rPr>
                <w:sz w:val="22"/>
                <w:szCs w:val="22"/>
              </w:rPr>
              <w:t>ë</w:t>
            </w:r>
            <w:r w:rsidRPr="00121CEB">
              <w:rPr>
                <w:sz w:val="22"/>
                <w:szCs w:val="22"/>
              </w:rPr>
              <w:t>r v</w:t>
            </w:r>
            <w:r w:rsidR="00666011" w:rsidRPr="00121CEB">
              <w:rPr>
                <w:sz w:val="22"/>
                <w:szCs w:val="22"/>
              </w:rPr>
              <w:t>ë</w:t>
            </w:r>
            <w:r w:rsidRPr="00121CEB">
              <w:rPr>
                <w:sz w:val="22"/>
                <w:szCs w:val="22"/>
              </w:rPr>
              <w:t>nie në dispozicion:</w:t>
            </w:r>
          </w:p>
          <w:p w14:paraId="72D05EAE" w14:textId="33BE4399" w:rsidR="00382EA3" w:rsidRPr="00666011" w:rsidRDefault="00666011" w:rsidP="00666011">
            <w:pPr>
              <w:jc w:val="both"/>
              <w:rPr>
                <w:sz w:val="22"/>
                <w:szCs w:val="22"/>
              </w:rPr>
            </w:pPr>
            <w:r w:rsidRPr="00121CEB">
              <w:rPr>
                <w:sz w:val="22"/>
                <w:szCs w:val="22"/>
              </w:rPr>
              <w:t>-</w:t>
            </w:r>
            <w:r w:rsidR="00382EA3" w:rsidRPr="00121CEB">
              <w:rPr>
                <w:sz w:val="22"/>
                <w:szCs w:val="22"/>
              </w:rPr>
              <w:t xml:space="preserve">Cilat janë kriteret që këto kompani </w:t>
            </w:r>
            <w:r w:rsidR="00382EA3" w:rsidRPr="00666011">
              <w:rPr>
                <w:sz w:val="22"/>
                <w:szCs w:val="22"/>
              </w:rPr>
              <w:t>janë shpallur fituese per evadimin e mbetjeve</w:t>
            </w:r>
          </w:p>
          <w:p w14:paraId="3ECD1B11" w14:textId="77777777" w:rsidR="00382EA3" w:rsidRPr="00382EA3" w:rsidRDefault="00382EA3" w:rsidP="00666011">
            <w:pPr>
              <w:jc w:val="both"/>
              <w:rPr>
                <w:sz w:val="22"/>
                <w:szCs w:val="22"/>
              </w:rPr>
            </w:pPr>
            <w:r w:rsidRPr="00382EA3">
              <w:rPr>
                <w:sz w:val="22"/>
                <w:szCs w:val="22"/>
              </w:rPr>
              <w:t>të rrezikshme spitalore për qendrën tuaj?</w:t>
            </w:r>
          </w:p>
          <w:p w14:paraId="5D943DB4" w14:textId="3A1EA2B9" w:rsidR="00382EA3" w:rsidRPr="00382EA3" w:rsidRDefault="00666011" w:rsidP="00666011">
            <w:pPr>
              <w:jc w:val="both"/>
              <w:rPr>
                <w:sz w:val="22"/>
                <w:szCs w:val="22"/>
              </w:rPr>
            </w:pPr>
            <w:r>
              <w:rPr>
                <w:sz w:val="22"/>
                <w:szCs w:val="22"/>
              </w:rPr>
              <w:t>-</w:t>
            </w:r>
            <w:r w:rsidR="00382EA3" w:rsidRPr="00382EA3">
              <w:rPr>
                <w:sz w:val="22"/>
                <w:szCs w:val="22"/>
              </w:rPr>
              <w:t>A ka patur interes të m</w:t>
            </w:r>
            <w:r>
              <w:rPr>
                <w:sz w:val="22"/>
                <w:szCs w:val="22"/>
              </w:rPr>
              <w:t>ë</w:t>
            </w:r>
            <w:r w:rsidR="00382EA3" w:rsidRPr="00382EA3">
              <w:rPr>
                <w:sz w:val="22"/>
                <w:szCs w:val="22"/>
              </w:rPr>
              <w:t>parshëm nga kompani të tjera p</w:t>
            </w:r>
            <w:r>
              <w:rPr>
                <w:sz w:val="22"/>
                <w:szCs w:val="22"/>
              </w:rPr>
              <w:t>ë</w:t>
            </w:r>
            <w:r w:rsidR="00382EA3" w:rsidRPr="00382EA3">
              <w:rPr>
                <w:sz w:val="22"/>
                <w:szCs w:val="22"/>
              </w:rPr>
              <w:t>r të konkurruar në ketë</w:t>
            </w:r>
          </w:p>
          <w:p w14:paraId="1B101D20" w14:textId="77777777" w:rsidR="00382EA3" w:rsidRPr="00382EA3" w:rsidRDefault="00382EA3" w:rsidP="00666011">
            <w:pPr>
              <w:jc w:val="both"/>
              <w:rPr>
                <w:sz w:val="22"/>
                <w:szCs w:val="22"/>
              </w:rPr>
            </w:pPr>
            <w:r w:rsidRPr="00382EA3">
              <w:rPr>
                <w:sz w:val="22"/>
                <w:szCs w:val="22"/>
              </w:rPr>
              <w:t>lloj tenderi?</w:t>
            </w:r>
          </w:p>
          <w:p w14:paraId="545DBC33" w14:textId="7AD1D664" w:rsidR="00382EA3" w:rsidRPr="00382EA3" w:rsidRDefault="00666011" w:rsidP="00666011">
            <w:pPr>
              <w:jc w:val="both"/>
              <w:rPr>
                <w:sz w:val="22"/>
                <w:szCs w:val="22"/>
              </w:rPr>
            </w:pPr>
            <w:r>
              <w:rPr>
                <w:sz w:val="22"/>
                <w:szCs w:val="22"/>
              </w:rPr>
              <w:t>-</w:t>
            </w:r>
            <w:r w:rsidR="00382EA3" w:rsidRPr="00382EA3">
              <w:rPr>
                <w:sz w:val="22"/>
                <w:szCs w:val="22"/>
              </w:rPr>
              <w:t>Nese po, cilat kanë qenë ato? Ju lutem, të na bashkangjisni një kopje te</w:t>
            </w:r>
            <w:r>
              <w:rPr>
                <w:sz w:val="22"/>
                <w:szCs w:val="22"/>
              </w:rPr>
              <w:t xml:space="preserve"> </w:t>
            </w:r>
            <w:r w:rsidR="00382EA3" w:rsidRPr="00382EA3">
              <w:rPr>
                <w:sz w:val="22"/>
                <w:szCs w:val="22"/>
              </w:rPr>
              <w:t>dokumenteve të nevojshme.</w:t>
            </w:r>
          </w:p>
          <w:p w14:paraId="2B09C9C5" w14:textId="5F1AB4C2" w:rsidR="00382EA3" w:rsidRPr="00382EA3" w:rsidRDefault="00666011" w:rsidP="00666011">
            <w:pPr>
              <w:jc w:val="both"/>
              <w:rPr>
                <w:sz w:val="22"/>
                <w:szCs w:val="22"/>
              </w:rPr>
            </w:pPr>
            <w:r>
              <w:rPr>
                <w:sz w:val="22"/>
                <w:szCs w:val="22"/>
              </w:rPr>
              <w:t>-</w:t>
            </w:r>
            <w:r w:rsidR="00382EA3" w:rsidRPr="00382EA3">
              <w:rPr>
                <w:sz w:val="22"/>
                <w:szCs w:val="22"/>
              </w:rPr>
              <w:t>Perpara se të zgjidheshin këto kompani (V.A.L.E Recycling sh.p.k., dhe ECO</w:t>
            </w:r>
          </w:p>
          <w:p w14:paraId="6C8F1DD0" w14:textId="4C719062" w:rsidR="00382EA3" w:rsidRPr="00382EA3" w:rsidRDefault="00382EA3" w:rsidP="00666011">
            <w:pPr>
              <w:jc w:val="both"/>
              <w:rPr>
                <w:sz w:val="22"/>
                <w:szCs w:val="22"/>
              </w:rPr>
            </w:pPr>
            <w:r w:rsidRPr="00382EA3">
              <w:rPr>
                <w:sz w:val="22"/>
                <w:szCs w:val="22"/>
              </w:rPr>
              <w:t>RICIKLIM sh.p.k.,.), per tenderin e evadimit të mbetjeve të rrezikshme spitalore</w:t>
            </w:r>
            <w:r w:rsidR="00666011">
              <w:rPr>
                <w:sz w:val="22"/>
                <w:szCs w:val="22"/>
              </w:rPr>
              <w:t xml:space="preserve"> </w:t>
            </w:r>
            <w:r w:rsidRPr="00382EA3">
              <w:rPr>
                <w:sz w:val="22"/>
                <w:szCs w:val="22"/>
              </w:rPr>
              <w:t xml:space="preserve">për qendrën tuaj, cilt kanë qenë operatorët e tjerë, </w:t>
            </w:r>
            <w:r w:rsidRPr="00382EA3">
              <w:rPr>
                <w:sz w:val="22"/>
                <w:szCs w:val="22"/>
              </w:rPr>
              <w:lastRenderedPageBreak/>
              <w:t>të cilët menaxhonin evadimin</w:t>
            </w:r>
            <w:r w:rsidR="00666011">
              <w:rPr>
                <w:sz w:val="22"/>
                <w:szCs w:val="22"/>
              </w:rPr>
              <w:t xml:space="preserve"> </w:t>
            </w:r>
            <w:r w:rsidRPr="00382EA3">
              <w:rPr>
                <w:sz w:val="22"/>
                <w:szCs w:val="22"/>
              </w:rPr>
              <w:t>e mbetjeve të rrezikshme spitalore p</w:t>
            </w:r>
            <w:r w:rsidR="00921D08">
              <w:rPr>
                <w:sz w:val="22"/>
                <w:szCs w:val="22"/>
              </w:rPr>
              <w:t>ë</w:t>
            </w:r>
            <w:r w:rsidRPr="00382EA3">
              <w:rPr>
                <w:sz w:val="22"/>
                <w:szCs w:val="22"/>
              </w:rPr>
              <w:t>r qendrën tuaj?</w:t>
            </w:r>
          </w:p>
          <w:p w14:paraId="49779C7D" w14:textId="210613DB" w:rsidR="00382EA3" w:rsidRPr="00382EA3" w:rsidRDefault="00666011" w:rsidP="00666011">
            <w:pPr>
              <w:jc w:val="both"/>
              <w:rPr>
                <w:sz w:val="22"/>
                <w:szCs w:val="22"/>
              </w:rPr>
            </w:pPr>
            <w:r>
              <w:rPr>
                <w:sz w:val="22"/>
                <w:szCs w:val="22"/>
              </w:rPr>
              <w:t>-</w:t>
            </w:r>
            <w:r w:rsidR="00382EA3" w:rsidRPr="00382EA3">
              <w:rPr>
                <w:sz w:val="22"/>
                <w:szCs w:val="22"/>
              </w:rPr>
              <w:t>Si funksionon procedura e marrjes së këtyre mbetjeve të rrezikshme spitalore?</w:t>
            </w:r>
          </w:p>
          <w:p w14:paraId="3CE1ECFC" w14:textId="77777777" w:rsidR="00382EA3" w:rsidRDefault="00666011" w:rsidP="00666011">
            <w:pPr>
              <w:jc w:val="both"/>
              <w:rPr>
                <w:sz w:val="22"/>
                <w:szCs w:val="22"/>
              </w:rPr>
            </w:pPr>
            <w:r>
              <w:rPr>
                <w:sz w:val="22"/>
                <w:szCs w:val="22"/>
              </w:rPr>
              <w:t>-</w:t>
            </w:r>
            <w:r w:rsidR="00382EA3" w:rsidRPr="00382EA3">
              <w:rPr>
                <w:sz w:val="22"/>
                <w:szCs w:val="22"/>
              </w:rPr>
              <w:t>Ku transportohen m</w:t>
            </w:r>
            <w:r w:rsidR="00921D08">
              <w:rPr>
                <w:sz w:val="22"/>
                <w:szCs w:val="22"/>
              </w:rPr>
              <w:t>ë</w:t>
            </w:r>
            <w:r w:rsidR="00382EA3" w:rsidRPr="00382EA3">
              <w:rPr>
                <w:sz w:val="22"/>
                <w:szCs w:val="22"/>
              </w:rPr>
              <w:t xml:space="preserve"> pas k</w:t>
            </w:r>
            <w:r>
              <w:rPr>
                <w:sz w:val="22"/>
                <w:szCs w:val="22"/>
              </w:rPr>
              <w:t>ë</w:t>
            </w:r>
            <w:r w:rsidR="00382EA3" w:rsidRPr="00382EA3">
              <w:rPr>
                <w:sz w:val="22"/>
                <w:szCs w:val="22"/>
              </w:rPr>
              <w:t>to?</w:t>
            </w:r>
          </w:p>
          <w:p w14:paraId="22C737BB" w14:textId="67566DC8" w:rsidR="00921D08" w:rsidRPr="00921D08" w:rsidRDefault="00921D08" w:rsidP="00921D08">
            <w:pPr>
              <w:jc w:val="both"/>
              <w:rPr>
                <w:sz w:val="22"/>
                <w:szCs w:val="22"/>
              </w:rPr>
            </w:pPr>
            <w:r>
              <w:rPr>
                <w:sz w:val="22"/>
                <w:szCs w:val="22"/>
              </w:rPr>
              <w:t>-</w:t>
            </w:r>
            <w:r w:rsidRPr="00921D08">
              <w:rPr>
                <w:sz w:val="22"/>
                <w:szCs w:val="22"/>
              </w:rPr>
              <w:t>A ka një landfill specifik p</w:t>
            </w:r>
            <w:r>
              <w:rPr>
                <w:sz w:val="22"/>
                <w:szCs w:val="22"/>
              </w:rPr>
              <w:t>ë</w:t>
            </w:r>
            <w:r w:rsidRPr="00921D08">
              <w:rPr>
                <w:sz w:val="22"/>
                <w:szCs w:val="22"/>
              </w:rPr>
              <w:t>r k</w:t>
            </w:r>
            <w:r>
              <w:rPr>
                <w:sz w:val="22"/>
                <w:szCs w:val="22"/>
              </w:rPr>
              <w:t>ë</w:t>
            </w:r>
            <w:r w:rsidRPr="00921D08">
              <w:rPr>
                <w:sz w:val="22"/>
                <w:szCs w:val="22"/>
              </w:rPr>
              <w:t>to mbetje?</w:t>
            </w:r>
          </w:p>
          <w:p w14:paraId="4FB1C33F" w14:textId="730AE078" w:rsidR="00921D08" w:rsidRPr="00921D08" w:rsidRDefault="002B2ADC" w:rsidP="00921D08">
            <w:pPr>
              <w:jc w:val="both"/>
              <w:rPr>
                <w:sz w:val="22"/>
                <w:szCs w:val="22"/>
              </w:rPr>
            </w:pPr>
            <w:r>
              <w:rPr>
                <w:sz w:val="22"/>
                <w:szCs w:val="22"/>
              </w:rPr>
              <w:t>-</w:t>
            </w:r>
            <w:r w:rsidR="00921D08" w:rsidRPr="00921D08">
              <w:rPr>
                <w:sz w:val="22"/>
                <w:szCs w:val="22"/>
              </w:rPr>
              <w:t>Po një incenerator specifik, a ekziston?</w:t>
            </w:r>
          </w:p>
          <w:p w14:paraId="0C599EAC" w14:textId="37E9FD4D" w:rsidR="00921D08" w:rsidRPr="00921D08" w:rsidRDefault="002B2ADC" w:rsidP="00921D08">
            <w:pPr>
              <w:jc w:val="both"/>
              <w:rPr>
                <w:sz w:val="22"/>
                <w:szCs w:val="22"/>
              </w:rPr>
            </w:pPr>
            <w:r>
              <w:rPr>
                <w:sz w:val="22"/>
                <w:szCs w:val="22"/>
              </w:rPr>
              <w:t>-</w:t>
            </w:r>
            <w:r w:rsidR="00921D08" w:rsidRPr="00921D08">
              <w:rPr>
                <w:sz w:val="22"/>
                <w:szCs w:val="22"/>
              </w:rPr>
              <w:t>N</w:t>
            </w:r>
            <w:r>
              <w:rPr>
                <w:sz w:val="22"/>
                <w:szCs w:val="22"/>
              </w:rPr>
              <w:t>ë</w:t>
            </w:r>
            <w:r w:rsidR="00921D08" w:rsidRPr="00921D08">
              <w:rPr>
                <w:sz w:val="22"/>
                <w:szCs w:val="22"/>
              </w:rPr>
              <w:t>se po, cilat janë k</w:t>
            </w:r>
            <w:r>
              <w:rPr>
                <w:sz w:val="22"/>
                <w:szCs w:val="22"/>
              </w:rPr>
              <w:t>ë</w:t>
            </w:r>
            <w:r w:rsidR="00921D08" w:rsidRPr="00921D08">
              <w:rPr>
                <w:sz w:val="22"/>
                <w:szCs w:val="22"/>
              </w:rPr>
              <w:t xml:space="preserve">ta? </w:t>
            </w:r>
            <w:r>
              <w:rPr>
                <w:sz w:val="22"/>
                <w:szCs w:val="22"/>
              </w:rPr>
              <w:t>J</w:t>
            </w:r>
            <w:r w:rsidR="00921D08" w:rsidRPr="00921D08">
              <w:rPr>
                <w:sz w:val="22"/>
                <w:szCs w:val="22"/>
              </w:rPr>
              <w:t>u lutem, te na bashkangjisni edhe nje kopje te</w:t>
            </w:r>
            <w:r>
              <w:rPr>
                <w:sz w:val="22"/>
                <w:szCs w:val="22"/>
              </w:rPr>
              <w:t xml:space="preserve"> </w:t>
            </w:r>
            <w:r w:rsidR="00921D08" w:rsidRPr="00921D08">
              <w:rPr>
                <w:sz w:val="22"/>
                <w:szCs w:val="22"/>
              </w:rPr>
              <w:t>dokumenteve të nevojshëm në kryerjen e këtyre proceseve dhe adresat e tyre.</w:t>
            </w:r>
          </w:p>
          <w:p w14:paraId="6528D1DF" w14:textId="7AD31DE3" w:rsidR="00921D08" w:rsidRPr="00921D08" w:rsidRDefault="002B2ADC" w:rsidP="00921D08">
            <w:pPr>
              <w:jc w:val="both"/>
              <w:rPr>
                <w:sz w:val="22"/>
                <w:szCs w:val="22"/>
              </w:rPr>
            </w:pPr>
            <w:r>
              <w:rPr>
                <w:sz w:val="22"/>
                <w:szCs w:val="22"/>
              </w:rPr>
              <w:t>-</w:t>
            </w:r>
            <w:r w:rsidR="00921D08" w:rsidRPr="00921D08">
              <w:rPr>
                <w:sz w:val="22"/>
                <w:szCs w:val="22"/>
              </w:rPr>
              <w:t xml:space="preserve">Cilat janë kostot </w:t>
            </w:r>
            <w:r>
              <w:rPr>
                <w:sz w:val="22"/>
                <w:szCs w:val="22"/>
              </w:rPr>
              <w:t>q</w:t>
            </w:r>
            <w:r w:rsidR="00921D08" w:rsidRPr="00921D08">
              <w:rPr>
                <w:sz w:val="22"/>
                <w:szCs w:val="22"/>
              </w:rPr>
              <w:t>ë rëndojnë mbi institucionin tuaj lidhur me evadimin e</w:t>
            </w:r>
          </w:p>
          <w:p w14:paraId="6A084A5A" w14:textId="77777777" w:rsidR="00921D08" w:rsidRPr="00921D08" w:rsidRDefault="00921D08" w:rsidP="00921D08">
            <w:pPr>
              <w:jc w:val="both"/>
              <w:rPr>
                <w:sz w:val="22"/>
                <w:szCs w:val="22"/>
              </w:rPr>
            </w:pPr>
            <w:r w:rsidRPr="00921D08">
              <w:rPr>
                <w:sz w:val="22"/>
                <w:szCs w:val="22"/>
              </w:rPr>
              <w:t>mbetjeve të rrezikshme spitalore në njësinë e Tiranës?</w:t>
            </w:r>
          </w:p>
          <w:p w14:paraId="5B193F94" w14:textId="56CA309B" w:rsidR="00921D08" w:rsidRPr="00921D08" w:rsidRDefault="002B2ADC" w:rsidP="00921D08">
            <w:pPr>
              <w:jc w:val="both"/>
              <w:rPr>
                <w:sz w:val="22"/>
                <w:szCs w:val="22"/>
              </w:rPr>
            </w:pPr>
            <w:r>
              <w:rPr>
                <w:sz w:val="22"/>
                <w:szCs w:val="22"/>
              </w:rPr>
              <w:t>-</w:t>
            </w:r>
            <w:r w:rsidR="00921D08" w:rsidRPr="00921D08">
              <w:rPr>
                <w:sz w:val="22"/>
                <w:szCs w:val="22"/>
              </w:rPr>
              <w:t xml:space="preserve">Cili është qëndrimi që </w:t>
            </w:r>
            <w:r>
              <w:rPr>
                <w:sz w:val="22"/>
                <w:szCs w:val="22"/>
              </w:rPr>
              <w:t xml:space="preserve">ka </w:t>
            </w:r>
            <w:r w:rsidR="00921D08" w:rsidRPr="00921D08">
              <w:rPr>
                <w:sz w:val="22"/>
                <w:szCs w:val="22"/>
              </w:rPr>
              <w:t>institucioni juaj lidhur tenderin e fituar me mungesë</w:t>
            </w:r>
          </w:p>
          <w:p w14:paraId="4292A305" w14:textId="5D63D3CA" w:rsidR="00921D08" w:rsidRPr="006A60CE" w:rsidRDefault="00921D08" w:rsidP="00921D08">
            <w:pPr>
              <w:jc w:val="both"/>
              <w:rPr>
                <w:sz w:val="22"/>
                <w:szCs w:val="22"/>
              </w:rPr>
            </w:pPr>
            <w:r w:rsidRPr="00921D08">
              <w:rPr>
                <w:sz w:val="22"/>
                <w:szCs w:val="22"/>
              </w:rPr>
              <w:t>konkurrencë mbi evadimin e mbetjeve të rezikshme spitalore p</w:t>
            </w:r>
            <w:r w:rsidR="002B2ADC">
              <w:rPr>
                <w:sz w:val="22"/>
                <w:szCs w:val="22"/>
              </w:rPr>
              <w:t>ë</w:t>
            </w:r>
            <w:r w:rsidRPr="00921D08">
              <w:rPr>
                <w:sz w:val="22"/>
                <w:szCs w:val="22"/>
              </w:rPr>
              <w:t>r njësinë e</w:t>
            </w:r>
            <w:r w:rsidR="002B2ADC">
              <w:rPr>
                <w:sz w:val="22"/>
                <w:szCs w:val="22"/>
              </w:rPr>
              <w:t xml:space="preserve"> </w:t>
            </w:r>
            <w:r w:rsidRPr="00921D08">
              <w:rPr>
                <w:sz w:val="22"/>
                <w:szCs w:val="22"/>
              </w:rPr>
              <w:t>Tiranẽs?</w:t>
            </w:r>
          </w:p>
        </w:tc>
        <w:tc>
          <w:tcPr>
            <w:tcW w:w="1350" w:type="dxa"/>
          </w:tcPr>
          <w:p w14:paraId="0E84C2A6" w14:textId="0A14580B" w:rsidR="00B22E6C" w:rsidRPr="006A60CE" w:rsidRDefault="00554879" w:rsidP="00B22E6C">
            <w:pPr>
              <w:rPr>
                <w:sz w:val="22"/>
                <w:szCs w:val="22"/>
              </w:rPr>
            </w:pPr>
            <w:r>
              <w:rPr>
                <w:sz w:val="22"/>
                <w:szCs w:val="22"/>
              </w:rPr>
              <w:lastRenderedPageBreak/>
              <w:t>28.05.2025</w:t>
            </w:r>
          </w:p>
        </w:tc>
        <w:tc>
          <w:tcPr>
            <w:tcW w:w="4950" w:type="dxa"/>
          </w:tcPr>
          <w:p w14:paraId="2DB79F26" w14:textId="78C209E5" w:rsidR="009B4FD6" w:rsidRPr="009B4FD6" w:rsidRDefault="009B4FD6" w:rsidP="00CF274C">
            <w:pPr>
              <w:jc w:val="both"/>
              <w:rPr>
                <w:sz w:val="22"/>
                <w:szCs w:val="22"/>
              </w:rPr>
            </w:pPr>
            <w:r w:rsidRPr="009B4FD6">
              <w:rPr>
                <w:sz w:val="22"/>
                <w:szCs w:val="22"/>
              </w:rPr>
              <w:t>Pērgjigje pyetja 1:Cilat janë kriteret që k</w:t>
            </w:r>
            <w:r>
              <w:rPr>
                <w:sz w:val="22"/>
                <w:szCs w:val="22"/>
              </w:rPr>
              <w:t>ë</w:t>
            </w:r>
            <w:r w:rsidRPr="009B4FD6">
              <w:rPr>
                <w:sz w:val="22"/>
                <w:szCs w:val="22"/>
              </w:rPr>
              <w:t>to kompani janė shpallur fituese per evadimin e</w:t>
            </w:r>
            <w:r>
              <w:rPr>
                <w:sz w:val="22"/>
                <w:szCs w:val="22"/>
              </w:rPr>
              <w:t xml:space="preserve"> </w:t>
            </w:r>
            <w:r w:rsidRPr="009B4FD6">
              <w:rPr>
                <w:sz w:val="22"/>
                <w:szCs w:val="22"/>
              </w:rPr>
              <w:t>mbetjeve tẽ rrezikshme spitalore p</w:t>
            </w:r>
            <w:r>
              <w:rPr>
                <w:sz w:val="22"/>
                <w:szCs w:val="22"/>
              </w:rPr>
              <w:t>ë</w:t>
            </w:r>
            <w:r w:rsidRPr="009B4FD6">
              <w:rPr>
                <w:sz w:val="22"/>
                <w:szCs w:val="22"/>
              </w:rPr>
              <w:t>r qendr</w:t>
            </w:r>
            <w:r>
              <w:rPr>
                <w:sz w:val="22"/>
                <w:szCs w:val="22"/>
              </w:rPr>
              <w:t>ë</w:t>
            </w:r>
            <w:r w:rsidRPr="009B4FD6">
              <w:rPr>
                <w:sz w:val="22"/>
                <w:szCs w:val="22"/>
              </w:rPr>
              <w:t>n tuaj?</w:t>
            </w:r>
          </w:p>
          <w:p w14:paraId="2D191B01" w14:textId="11C6BBE4" w:rsidR="009B4FD6" w:rsidRPr="009B4FD6" w:rsidRDefault="009B4FD6" w:rsidP="00CF274C">
            <w:pPr>
              <w:jc w:val="both"/>
              <w:rPr>
                <w:sz w:val="22"/>
                <w:szCs w:val="22"/>
              </w:rPr>
            </w:pPr>
            <w:r w:rsidRPr="009B4FD6">
              <w:rPr>
                <w:sz w:val="22"/>
                <w:szCs w:val="22"/>
              </w:rPr>
              <w:t>Në shtojca 6 dhe shtojca 9 të Dokumentave Standarte të Tenderit dhe PV argumentimit të Fondit</w:t>
            </w:r>
            <w:r>
              <w:rPr>
                <w:sz w:val="22"/>
                <w:szCs w:val="22"/>
              </w:rPr>
              <w:t xml:space="preserve"> </w:t>
            </w:r>
            <w:r w:rsidRPr="009B4FD6">
              <w:rPr>
                <w:sz w:val="22"/>
                <w:szCs w:val="22"/>
              </w:rPr>
              <w:t>Limit dhe Specifikimeve teknike janë të paraqitura të gjitha kriteret për kualifikimin e</w:t>
            </w:r>
            <w:r>
              <w:rPr>
                <w:sz w:val="22"/>
                <w:szCs w:val="22"/>
              </w:rPr>
              <w:t xml:space="preserve"> </w:t>
            </w:r>
            <w:r w:rsidRPr="009B4FD6">
              <w:rPr>
                <w:sz w:val="22"/>
                <w:szCs w:val="22"/>
              </w:rPr>
              <w:t>operatorëve Ekonomike. Para se të publikohej kjo procedurë është dërguar per Monitorim edhe</w:t>
            </w:r>
            <w:r>
              <w:rPr>
                <w:sz w:val="22"/>
                <w:szCs w:val="22"/>
              </w:rPr>
              <w:t xml:space="preserve"> </w:t>
            </w:r>
            <w:r w:rsidRPr="009B4FD6">
              <w:rPr>
                <w:sz w:val="22"/>
                <w:szCs w:val="22"/>
              </w:rPr>
              <w:t>n</w:t>
            </w:r>
            <w:r>
              <w:rPr>
                <w:sz w:val="22"/>
                <w:szCs w:val="22"/>
              </w:rPr>
              <w:t>ë</w:t>
            </w:r>
            <w:r w:rsidRPr="009B4FD6">
              <w:rPr>
                <w:sz w:val="22"/>
                <w:szCs w:val="22"/>
              </w:rPr>
              <w:t xml:space="preserve"> Agjensinë e Prokurimit Publik.</w:t>
            </w:r>
            <w:r>
              <w:rPr>
                <w:sz w:val="22"/>
                <w:szCs w:val="22"/>
              </w:rPr>
              <w:t xml:space="preserve"> </w:t>
            </w:r>
            <w:r w:rsidRPr="009B4FD6">
              <w:rPr>
                <w:sz w:val="22"/>
                <w:szCs w:val="22"/>
              </w:rPr>
              <w:t>Pas konfirmimit nga ana e APP-së është derguar në Sistemin</w:t>
            </w:r>
            <w:r>
              <w:rPr>
                <w:sz w:val="22"/>
                <w:szCs w:val="22"/>
              </w:rPr>
              <w:t xml:space="preserve"> </w:t>
            </w:r>
            <w:r w:rsidRPr="009B4FD6">
              <w:rPr>
                <w:sz w:val="22"/>
                <w:szCs w:val="22"/>
              </w:rPr>
              <w:t>Prokurimit publik p</w:t>
            </w:r>
            <w:r>
              <w:rPr>
                <w:sz w:val="22"/>
                <w:szCs w:val="22"/>
              </w:rPr>
              <w:t>ë</w:t>
            </w:r>
            <w:r w:rsidRPr="009B4FD6">
              <w:rPr>
                <w:sz w:val="22"/>
                <w:szCs w:val="22"/>
              </w:rPr>
              <w:t>r publikim.</w:t>
            </w:r>
            <w:r>
              <w:rPr>
                <w:sz w:val="22"/>
                <w:szCs w:val="22"/>
              </w:rPr>
              <w:t xml:space="preserve"> </w:t>
            </w:r>
            <w:r w:rsidRPr="009B4FD6">
              <w:rPr>
                <w:sz w:val="22"/>
                <w:szCs w:val="22"/>
              </w:rPr>
              <w:t>Dokumentat standarte të tenderit dhe Proces Verbali i</w:t>
            </w:r>
          </w:p>
          <w:p w14:paraId="372DC730" w14:textId="24A91E4D" w:rsidR="009B4FD6" w:rsidRPr="009B4FD6" w:rsidRDefault="009B4FD6" w:rsidP="00CF274C">
            <w:pPr>
              <w:jc w:val="both"/>
              <w:rPr>
                <w:sz w:val="22"/>
                <w:szCs w:val="22"/>
              </w:rPr>
            </w:pPr>
            <w:r w:rsidRPr="009B4FD6">
              <w:rPr>
                <w:sz w:val="22"/>
                <w:szCs w:val="22"/>
              </w:rPr>
              <w:t>argumentimi te Fondit limit dhe sp.teknike gjendet edhe në Sistemin e Prokurimit Publik</w:t>
            </w:r>
            <w:r>
              <w:rPr>
                <w:sz w:val="22"/>
                <w:szCs w:val="22"/>
              </w:rPr>
              <w:t>.</w:t>
            </w:r>
          </w:p>
          <w:p w14:paraId="7F235E66" w14:textId="096C252B" w:rsidR="009B4FD6" w:rsidRDefault="009B4FD6" w:rsidP="00CF274C">
            <w:pPr>
              <w:jc w:val="both"/>
              <w:rPr>
                <w:sz w:val="22"/>
                <w:szCs w:val="22"/>
              </w:rPr>
            </w:pPr>
            <w:r w:rsidRPr="009B4FD6">
              <w:rPr>
                <w:sz w:val="22"/>
                <w:szCs w:val="22"/>
              </w:rPr>
              <w:t>Pērgjigjia Pyetja 2 : A ka patur interes te meparshem nga kompani te tjera per te konkuruar ne</w:t>
            </w:r>
            <w:r w:rsidR="00082263">
              <w:rPr>
                <w:sz w:val="22"/>
                <w:szCs w:val="22"/>
              </w:rPr>
              <w:t xml:space="preserve"> </w:t>
            </w:r>
            <w:r w:rsidRPr="009B4FD6">
              <w:rPr>
                <w:sz w:val="22"/>
                <w:szCs w:val="22"/>
              </w:rPr>
              <w:t>kete lloj tenderi?</w:t>
            </w:r>
          </w:p>
          <w:p w14:paraId="07DB02B6" w14:textId="4452F9C3" w:rsidR="00082263" w:rsidRPr="009B4FD6" w:rsidRDefault="00082263" w:rsidP="00CF274C">
            <w:pPr>
              <w:jc w:val="both"/>
              <w:rPr>
                <w:sz w:val="22"/>
                <w:szCs w:val="22"/>
              </w:rPr>
            </w:pPr>
            <w:r>
              <w:rPr>
                <w:sz w:val="22"/>
                <w:szCs w:val="22"/>
              </w:rPr>
              <w:t>Jo, nuk ka patur.</w:t>
            </w:r>
          </w:p>
          <w:p w14:paraId="7E042069" w14:textId="77777777" w:rsidR="00B22E6C" w:rsidRDefault="009B4FD6" w:rsidP="00CF274C">
            <w:pPr>
              <w:jc w:val="both"/>
              <w:rPr>
                <w:sz w:val="22"/>
                <w:szCs w:val="22"/>
              </w:rPr>
            </w:pPr>
            <w:r w:rsidRPr="009B4FD6">
              <w:rPr>
                <w:sz w:val="22"/>
                <w:szCs w:val="22"/>
              </w:rPr>
              <w:t>Pergjigjia Pyetja 3 : Nese po,cilat kan</w:t>
            </w:r>
            <w:r w:rsidR="00082263">
              <w:rPr>
                <w:sz w:val="22"/>
                <w:szCs w:val="22"/>
              </w:rPr>
              <w:t>ë</w:t>
            </w:r>
            <w:r w:rsidRPr="009B4FD6">
              <w:rPr>
                <w:sz w:val="22"/>
                <w:szCs w:val="22"/>
              </w:rPr>
              <w:t xml:space="preserve"> qën</w:t>
            </w:r>
            <w:r w:rsidR="00082263">
              <w:rPr>
                <w:sz w:val="22"/>
                <w:szCs w:val="22"/>
              </w:rPr>
              <w:t>ë</w:t>
            </w:r>
            <w:r w:rsidRPr="009B4FD6">
              <w:rPr>
                <w:sz w:val="22"/>
                <w:szCs w:val="22"/>
              </w:rPr>
              <w:t xml:space="preserve"> ato?</w:t>
            </w:r>
            <w:r w:rsidR="00082263">
              <w:rPr>
                <w:sz w:val="22"/>
                <w:szCs w:val="22"/>
              </w:rPr>
              <w:t xml:space="preserve"> </w:t>
            </w:r>
            <w:r w:rsidRPr="009B4FD6">
              <w:rPr>
                <w:sz w:val="22"/>
                <w:szCs w:val="22"/>
              </w:rPr>
              <w:t>Ju lutem, të  na bashkangjisni nje kopje të</w:t>
            </w:r>
            <w:r w:rsidR="00082263">
              <w:rPr>
                <w:sz w:val="22"/>
                <w:szCs w:val="22"/>
              </w:rPr>
              <w:t xml:space="preserve"> </w:t>
            </w:r>
            <w:r w:rsidRPr="009B4FD6">
              <w:rPr>
                <w:sz w:val="22"/>
                <w:szCs w:val="22"/>
              </w:rPr>
              <w:t>dokumentave t</w:t>
            </w:r>
            <w:r w:rsidR="00082263">
              <w:rPr>
                <w:sz w:val="22"/>
                <w:szCs w:val="22"/>
              </w:rPr>
              <w:t>ë</w:t>
            </w:r>
            <w:r w:rsidRPr="009B4FD6">
              <w:rPr>
                <w:sz w:val="22"/>
                <w:szCs w:val="22"/>
              </w:rPr>
              <w:t xml:space="preserve"> nevojshme?</w:t>
            </w:r>
          </w:p>
          <w:p w14:paraId="47D3ADA5" w14:textId="77777777" w:rsidR="00BA2311" w:rsidRDefault="00BA2311" w:rsidP="00CF274C">
            <w:pPr>
              <w:jc w:val="both"/>
              <w:rPr>
                <w:sz w:val="22"/>
                <w:szCs w:val="22"/>
              </w:rPr>
            </w:pPr>
            <w:r w:rsidRPr="00BA2311">
              <w:rPr>
                <w:sz w:val="22"/>
                <w:szCs w:val="22"/>
              </w:rPr>
              <w:t>Jo</w:t>
            </w:r>
            <w:r>
              <w:rPr>
                <w:sz w:val="22"/>
                <w:szCs w:val="22"/>
              </w:rPr>
              <w:t>,</w:t>
            </w:r>
            <w:r w:rsidRPr="00BA2311">
              <w:rPr>
                <w:sz w:val="22"/>
                <w:szCs w:val="22"/>
              </w:rPr>
              <w:t xml:space="preserve"> nuk ka patur kompani të tjera</w:t>
            </w:r>
            <w:r>
              <w:rPr>
                <w:sz w:val="22"/>
                <w:szCs w:val="22"/>
              </w:rPr>
              <w:t>.</w:t>
            </w:r>
          </w:p>
          <w:p w14:paraId="4CE2E19A" w14:textId="77777777" w:rsidR="00B40291" w:rsidRPr="00B40291" w:rsidRDefault="00B40291" w:rsidP="00CF274C">
            <w:pPr>
              <w:jc w:val="both"/>
              <w:rPr>
                <w:sz w:val="22"/>
                <w:szCs w:val="22"/>
              </w:rPr>
            </w:pPr>
            <w:r w:rsidRPr="00B40291">
              <w:rPr>
                <w:sz w:val="22"/>
                <w:szCs w:val="22"/>
              </w:rPr>
              <w:lastRenderedPageBreak/>
              <w:t>Jo nuk ka patur kompani të tjera</w:t>
            </w:r>
          </w:p>
          <w:p w14:paraId="20BCFD6C" w14:textId="20B38C36" w:rsidR="00B40291" w:rsidRDefault="00B40291" w:rsidP="00CF274C">
            <w:pPr>
              <w:jc w:val="both"/>
              <w:rPr>
                <w:sz w:val="22"/>
                <w:szCs w:val="22"/>
              </w:rPr>
            </w:pPr>
            <w:r>
              <w:rPr>
                <w:sz w:val="22"/>
                <w:szCs w:val="22"/>
              </w:rPr>
              <w:t xml:space="preserve">Pergjigjia Pyetja 4: Perpara se te zgjidheshin keto kompani (V.A.L.E Recycling shpk dhe ECO RICIKLIM shpk), per tenderin e evadimit te </w:t>
            </w:r>
            <w:r w:rsidRPr="005428BC">
              <w:rPr>
                <w:sz w:val="22"/>
                <w:szCs w:val="22"/>
              </w:rPr>
              <w:t>mbetjeve te rrezikshme spi</w:t>
            </w:r>
            <w:r w:rsidR="0051572C" w:rsidRPr="005428BC">
              <w:rPr>
                <w:sz w:val="22"/>
                <w:szCs w:val="22"/>
              </w:rPr>
              <w:t>talore, per qendren tuaj, cilet kane qene operatoret e tjere</w:t>
            </w:r>
            <w:r w:rsidR="00CF274C" w:rsidRPr="005428BC">
              <w:rPr>
                <w:sz w:val="22"/>
                <w:szCs w:val="22"/>
              </w:rPr>
              <w:t>, te cilet menaxhonin evadimin e mbetjeve te rrezikshme spitalore per qendren tuaj?</w:t>
            </w:r>
          </w:p>
          <w:p w14:paraId="09947379" w14:textId="3428EA9B" w:rsidR="00B40291" w:rsidRPr="00B40291" w:rsidRDefault="00B40291" w:rsidP="00CF274C">
            <w:pPr>
              <w:jc w:val="both"/>
              <w:rPr>
                <w:sz w:val="22"/>
                <w:szCs w:val="22"/>
              </w:rPr>
            </w:pPr>
            <w:r w:rsidRPr="00B40291">
              <w:rPr>
                <w:sz w:val="22"/>
                <w:szCs w:val="22"/>
              </w:rPr>
              <w:t>Ka qënë Operatori Ekonomik V.A.L.E RECYCLING shpk.</w:t>
            </w:r>
          </w:p>
          <w:p w14:paraId="7247B84E" w14:textId="268A87B5" w:rsidR="00B40291" w:rsidRPr="00B40291" w:rsidRDefault="00B40291" w:rsidP="00CF274C">
            <w:pPr>
              <w:jc w:val="both"/>
              <w:rPr>
                <w:sz w:val="22"/>
                <w:szCs w:val="22"/>
              </w:rPr>
            </w:pPr>
            <w:r w:rsidRPr="005428BC">
              <w:rPr>
                <w:sz w:val="22"/>
                <w:szCs w:val="22"/>
              </w:rPr>
              <w:t>Pergjig</w:t>
            </w:r>
            <w:r w:rsidR="00CF274C" w:rsidRPr="005428BC">
              <w:rPr>
                <w:sz w:val="22"/>
                <w:szCs w:val="22"/>
              </w:rPr>
              <w:t>j</w:t>
            </w:r>
            <w:r w:rsidRPr="005428BC">
              <w:rPr>
                <w:sz w:val="22"/>
                <w:szCs w:val="22"/>
              </w:rPr>
              <w:t>ia</w:t>
            </w:r>
            <w:r w:rsidRPr="00B40291">
              <w:rPr>
                <w:sz w:val="22"/>
                <w:szCs w:val="22"/>
              </w:rPr>
              <w:t xml:space="preserve"> pyetja 5: Si funksionon procedura e marrjes së ketyre mbetjeve t</w:t>
            </w:r>
            <w:r w:rsidR="00FC49F3">
              <w:rPr>
                <w:sz w:val="22"/>
                <w:szCs w:val="22"/>
              </w:rPr>
              <w:t>ë</w:t>
            </w:r>
            <w:r w:rsidRPr="00B40291">
              <w:rPr>
                <w:sz w:val="22"/>
                <w:szCs w:val="22"/>
              </w:rPr>
              <w:t xml:space="preserve"> rezikshme</w:t>
            </w:r>
            <w:r w:rsidR="00CF274C">
              <w:rPr>
                <w:sz w:val="22"/>
                <w:szCs w:val="22"/>
              </w:rPr>
              <w:t xml:space="preserve"> </w:t>
            </w:r>
            <w:r w:rsidRPr="00B40291">
              <w:rPr>
                <w:sz w:val="22"/>
                <w:szCs w:val="22"/>
              </w:rPr>
              <w:t>spitalore?</w:t>
            </w:r>
            <w:r w:rsidR="00FC49F3">
              <w:rPr>
                <w:sz w:val="22"/>
                <w:szCs w:val="22"/>
              </w:rPr>
              <w:t xml:space="preserve"> </w:t>
            </w:r>
          </w:p>
          <w:p w14:paraId="3F571D7D" w14:textId="2AFDF5A5" w:rsidR="00B40291" w:rsidRPr="00B40291" w:rsidRDefault="00B40291" w:rsidP="00CF274C">
            <w:pPr>
              <w:jc w:val="both"/>
              <w:rPr>
                <w:sz w:val="22"/>
                <w:szCs w:val="22"/>
              </w:rPr>
            </w:pPr>
            <w:r w:rsidRPr="00B40291">
              <w:rPr>
                <w:sz w:val="22"/>
                <w:szCs w:val="22"/>
              </w:rPr>
              <w:t>Mbetjet merren nga sipërmarrësi pranë ambjentit tẽ sh</w:t>
            </w:r>
            <w:r w:rsidR="00CF274C">
              <w:rPr>
                <w:sz w:val="22"/>
                <w:szCs w:val="22"/>
              </w:rPr>
              <w:t>ë</w:t>
            </w:r>
            <w:r w:rsidRPr="00B40291">
              <w:rPr>
                <w:sz w:val="22"/>
                <w:szCs w:val="22"/>
              </w:rPr>
              <w:t>rbimit në QSRT "Shefqet Ndroqi" Njësia</w:t>
            </w:r>
            <w:r w:rsidR="00CF274C">
              <w:rPr>
                <w:sz w:val="22"/>
                <w:szCs w:val="22"/>
              </w:rPr>
              <w:t xml:space="preserve"> </w:t>
            </w:r>
            <w:r w:rsidRPr="00B40291">
              <w:rPr>
                <w:sz w:val="22"/>
                <w:szCs w:val="22"/>
              </w:rPr>
              <w:t>Tiranẽ, me automjetet e tyre të posaçëm, lehtësisht të identifikueshëm gjatë transportit të</w:t>
            </w:r>
            <w:r w:rsidR="00CF274C">
              <w:rPr>
                <w:sz w:val="22"/>
                <w:szCs w:val="22"/>
              </w:rPr>
              <w:t xml:space="preserve"> </w:t>
            </w:r>
            <w:r w:rsidRPr="00B40291">
              <w:rPr>
                <w:sz w:val="22"/>
                <w:szCs w:val="22"/>
              </w:rPr>
              <w:t>mbetjeve, me shenjën dalluese ndërkombëtare, të rrezikut të mbetjeve të rrezikshme spitalore, në</w:t>
            </w:r>
            <w:r w:rsidR="00CF274C">
              <w:rPr>
                <w:sz w:val="22"/>
                <w:szCs w:val="22"/>
              </w:rPr>
              <w:t xml:space="preserve"> </w:t>
            </w:r>
            <w:r w:rsidRPr="00B40291">
              <w:rPr>
                <w:sz w:val="22"/>
                <w:szCs w:val="22"/>
              </w:rPr>
              <w:t>përputhje me pikat 8.8/c dhe shtojcën nr.4 te VKM -së Nr.798 dt.29.09.2010, dhe sipas</w:t>
            </w:r>
            <w:r w:rsidR="00CF274C">
              <w:rPr>
                <w:sz w:val="22"/>
                <w:szCs w:val="22"/>
              </w:rPr>
              <w:t xml:space="preserve"> </w:t>
            </w:r>
            <w:r w:rsidRPr="00B40291">
              <w:rPr>
                <w:sz w:val="22"/>
                <w:szCs w:val="22"/>
              </w:rPr>
              <w:t>përcaktimeve te bëra ne udhezuesin kombëtar " Administrimi i sigurtë i mbetjeve te rrezikshme</w:t>
            </w:r>
            <w:r w:rsidR="00CF274C">
              <w:rPr>
                <w:sz w:val="22"/>
                <w:szCs w:val="22"/>
              </w:rPr>
              <w:t xml:space="preserve"> </w:t>
            </w:r>
            <w:r w:rsidRPr="00B40291">
              <w:rPr>
                <w:sz w:val="22"/>
                <w:szCs w:val="22"/>
              </w:rPr>
              <w:t>spitalore"</w:t>
            </w:r>
          </w:p>
          <w:p w14:paraId="0C130EF8" w14:textId="3DD76FF1" w:rsidR="00B40291" w:rsidRPr="00B40291" w:rsidRDefault="00B40291" w:rsidP="00CF274C">
            <w:pPr>
              <w:jc w:val="both"/>
              <w:rPr>
                <w:sz w:val="22"/>
                <w:szCs w:val="22"/>
              </w:rPr>
            </w:pPr>
            <w:r w:rsidRPr="00B40291">
              <w:rPr>
                <w:sz w:val="22"/>
                <w:szCs w:val="22"/>
              </w:rPr>
              <w:t>Pergjigjia pyetja 6: Ku trasportohen m</w:t>
            </w:r>
            <w:r w:rsidR="00974F86">
              <w:rPr>
                <w:sz w:val="22"/>
                <w:szCs w:val="22"/>
              </w:rPr>
              <w:t>ë</w:t>
            </w:r>
            <w:r w:rsidRPr="00B40291">
              <w:rPr>
                <w:sz w:val="22"/>
                <w:szCs w:val="22"/>
              </w:rPr>
              <w:t xml:space="preserve"> pas kēto?</w:t>
            </w:r>
          </w:p>
          <w:p w14:paraId="5231E94E" w14:textId="6BC588CA" w:rsidR="00B40291" w:rsidRPr="00B40291" w:rsidRDefault="00B40291" w:rsidP="00CF274C">
            <w:pPr>
              <w:jc w:val="both"/>
              <w:rPr>
                <w:sz w:val="22"/>
                <w:szCs w:val="22"/>
              </w:rPr>
            </w:pPr>
            <w:r w:rsidRPr="00B40291">
              <w:rPr>
                <w:sz w:val="22"/>
                <w:szCs w:val="22"/>
              </w:rPr>
              <w:t>Sipas parashikimeve të VKM - së Nr.798 dt,</w:t>
            </w:r>
            <w:r w:rsidR="00CF274C">
              <w:rPr>
                <w:sz w:val="22"/>
                <w:szCs w:val="22"/>
              </w:rPr>
              <w:t xml:space="preserve"> </w:t>
            </w:r>
            <w:r w:rsidRPr="00B40291">
              <w:rPr>
                <w:sz w:val="22"/>
                <w:szCs w:val="22"/>
              </w:rPr>
              <w:t>29.09.2010 dhe sipas përcaktimeve të bëra në</w:t>
            </w:r>
          </w:p>
          <w:p w14:paraId="5FD02B6D" w14:textId="4907DF10" w:rsidR="00B40291" w:rsidRPr="00B40291" w:rsidRDefault="00B40291" w:rsidP="00CF274C">
            <w:pPr>
              <w:jc w:val="both"/>
              <w:rPr>
                <w:sz w:val="22"/>
                <w:szCs w:val="22"/>
              </w:rPr>
            </w:pPr>
            <w:r w:rsidRPr="00B40291">
              <w:rPr>
                <w:sz w:val="22"/>
                <w:szCs w:val="22"/>
              </w:rPr>
              <w:t>Udh</w:t>
            </w:r>
            <w:r w:rsidR="00974F86">
              <w:rPr>
                <w:sz w:val="22"/>
                <w:szCs w:val="22"/>
              </w:rPr>
              <w:t>ë</w:t>
            </w:r>
            <w:r w:rsidRPr="00B40291">
              <w:rPr>
                <w:sz w:val="22"/>
                <w:szCs w:val="22"/>
              </w:rPr>
              <w:t>zuesin komb</w:t>
            </w:r>
            <w:r w:rsidR="00974F86">
              <w:rPr>
                <w:sz w:val="22"/>
                <w:szCs w:val="22"/>
              </w:rPr>
              <w:t>ë</w:t>
            </w:r>
            <w:r w:rsidRPr="00B40291">
              <w:rPr>
                <w:sz w:val="22"/>
                <w:szCs w:val="22"/>
              </w:rPr>
              <w:t>tar "Administrimi i sigurtë i mbetjeve të rezikshme spitalore"</w:t>
            </w:r>
          </w:p>
          <w:p w14:paraId="501EE97C" w14:textId="63F0D2B9" w:rsidR="00B40291" w:rsidRPr="00B40291" w:rsidRDefault="00B40291" w:rsidP="00CF274C">
            <w:pPr>
              <w:jc w:val="both"/>
              <w:rPr>
                <w:sz w:val="22"/>
                <w:szCs w:val="22"/>
              </w:rPr>
            </w:pPr>
            <w:r w:rsidRPr="00B40291">
              <w:rPr>
                <w:sz w:val="22"/>
                <w:szCs w:val="22"/>
              </w:rPr>
              <w:t>Pergjig</w:t>
            </w:r>
            <w:r w:rsidR="00974F86">
              <w:rPr>
                <w:sz w:val="22"/>
                <w:szCs w:val="22"/>
              </w:rPr>
              <w:t>j</w:t>
            </w:r>
            <w:r w:rsidRPr="00B40291">
              <w:rPr>
                <w:sz w:val="22"/>
                <w:szCs w:val="22"/>
              </w:rPr>
              <w:t>ia pyetja 7: A ka nje landfill specifi</w:t>
            </w:r>
            <w:r w:rsidR="00974F86">
              <w:rPr>
                <w:sz w:val="22"/>
                <w:szCs w:val="22"/>
              </w:rPr>
              <w:t>k</w:t>
            </w:r>
            <w:r w:rsidRPr="00B40291">
              <w:rPr>
                <w:sz w:val="22"/>
                <w:szCs w:val="22"/>
              </w:rPr>
              <w:t xml:space="preserve"> per keto mbejtje?</w:t>
            </w:r>
          </w:p>
          <w:p w14:paraId="3348A558" w14:textId="32127EC1" w:rsidR="00B40291" w:rsidRPr="00B40291" w:rsidRDefault="00B40291" w:rsidP="00CF274C">
            <w:pPr>
              <w:jc w:val="both"/>
              <w:rPr>
                <w:sz w:val="22"/>
                <w:szCs w:val="22"/>
              </w:rPr>
            </w:pPr>
            <w:r w:rsidRPr="00B40291">
              <w:rPr>
                <w:sz w:val="22"/>
                <w:szCs w:val="22"/>
              </w:rPr>
              <w:t>Bashkimi i Operatorëve Ekonomik ka paraqitur dokumentacionin e nevojshem per të</w:t>
            </w:r>
            <w:r w:rsidR="00974F86">
              <w:rPr>
                <w:sz w:val="22"/>
                <w:szCs w:val="22"/>
              </w:rPr>
              <w:t xml:space="preserve"> </w:t>
            </w:r>
            <w:r w:rsidRPr="00B40291">
              <w:rPr>
                <w:sz w:val="22"/>
                <w:szCs w:val="22"/>
              </w:rPr>
              <w:t>p</w:t>
            </w:r>
            <w:r w:rsidR="00974F86">
              <w:rPr>
                <w:sz w:val="22"/>
                <w:szCs w:val="22"/>
              </w:rPr>
              <w:t>ë</w:t>
            </w:r>
            <w:r w:rsidRPr="00B40291">
              <w:rPr>
                <w:sz w:val="22"/>
                <w:szCs w:val="22"/>
              </w:rPr>
              <w:t>rmbushur kriterin 17 te DST-Së</w:t>
            </w:r>
          </w:p>
          <w:p w14:paraId="04FBDCFE" w14:textId="0A9581D7" w:rsidR="00B40291" w:rsidRPr="00B40291" w:rsidRDefault="00B40291" w:rsidP="00CF274C">
            <w:pPr>
              <w:jc w:val="both"/>
              <w:rPr>
                <w:sz w:val="22"/>
                <w:szCs w:val="22"/>
              </w:rPr>
            </w:pPr>
            <w:r w:rsidRPr="00B40291">
              <w:rPr>
                <w:sz w:val="22"/>
                <w:szCs w:val="22"/>
              </w:rPr>
              <w:t>Pergjigjia pyetja 8: Po nje incinerator specific, a ekziston?</w:t>
            </w:r>
          </w:p>
          <w:p w14:paraId="01CFABEC" w14:textId="157CBC37" w:rsidR="00B40291" w:rsidRPr="00B40291" w:rsidRDefault="00B40291" w:rsidP="00CF274C">
            <w:pPr>
              <w:jc w:val="both"/>
              <w:rPr>
                <w:sz w:val="22"/>
                <w:szCs w:val="22"/>
              </w:rPr>
            </w:pPr>
            <w:r w:rsidRPr="00B40291">
              <w:rPr>
                <w:sz w:val="22"/>
                <w:szCs w:val="22"/>
              </w:rPr>
              <w:t>Bashkimi i Operatorëve Ekonomik ka paraqitur dokumentacionin e nevojshëm per të</w:t>
            </w:r>
            <w:r w:rsidR="00974F86">
              <w:rPr>
                <w:sz w:val="22"/>
                <w:szCs w:val="22"/>
              </w:rPr>
              <w:t xml:space="preserve"> </w:t>
            </w:r>
            <w:r w:rsidRPr="00B40291">
              <w:rPr>
                <w:sz w:val="22"/>
                <w:szCs w:val="22"/>
              </w:rPr>
              <w:t>përmbushur kriterin nr 18 të DST-së.</w:t>
            </w:r>
          </w:p>
          <w:p w14:paraId="6F4685D5" w14:textId="73F69E38" w:rsidR="00B40291" w:rsidRPr="00B40291" w:rsidRDefault="00B40291" w:rsidP="00CF274C">
            <w:pPr>
              <w:jc w:val="both"/>
              <w:rPr>
                <w:sz w:val="22"/>
                <w:szCs w:val="22"/>
              </w:rPr>
            </w:pPr>
            <w:r w:rsidRPr="00B40291">
              <w:rPr>
                <w:sz w:val="22"/>
                <w:szCs w:val="22"/>
              </w:rPr>
              <w:t>Pergjigjia pyetja 9: N</w:t>
            </w:r>
            <w:r w:rsidR="00974F86">
              <w:rPr>
                <w:sz w:val="22"/>
                <w:szCs w:val="22"/>
              </w:rPr>
              <w:t>ë</w:t>
            </w:r>
            <w:r w:rsidRPr="00B40291">
              <w:rPr>
                <w:sz w:val="22"/>
                <w:szCs w:val="22"/>
              </w:rPr>
              <w:t>se po,cilet janë kēta?.Ju lutemi të na bashkangjisni edhe nje kopje tě</w:t>
            </w:r>
            <w:r w:rsidR="00974F86">
              <w:rPr>
                <w:sz w:val="22"/>
                <w:szCs w:val="22"/>
              </w:rPr>
              <w:t xml:space="preserve"> </w:t>
            </w:r>
            <w:r w:rsidRPr="00B40291">
              <w:rPr>
                <w:sz w:val="22"/>
                <w:szCs w:val="22"/>
              </w:rPr>
              <w:t xml:space="preserve">dokumentave tê </w:t>
            </w:r>
            <w:r w:rsidRPr="00B40291">
              <w:rPr>
                <w:sz w:val="22"/>
                <w:szCs w:val="22"/>
              </w:rPr>
              <w:lastRenderedPageBreak/>
              <w:t>nevojshem në kryerjen e këtyre proceseve dhe adresat e tyre?</w:t>
            </w:r>
          </w:p>
          <w:p w14:paraId="7F893CE1" w14:textId="77777777" w:rsidR="00B40291" w:rsidRPr="00B40291" w:rsidRDefault="00B40291" w:rsidP="00CF274C">
            <w:pPr>
              <w:jc w:val="both"/>
              <w:rPr>
                <w:sz w:val="22"/>
                <w:szCs w:val="22"/>
              </w:rPr>
            </w:pPr>
            <w:r w:rsidRPr="00B40291">
              <w:rPr>
                <w:sz w:val="22"/>
                <w:szCs w:val="22"/>
              </w:rPr>
              <w:t>Ne bazë te nenit 71 te Ligjit nr. 162/2020 "Per Prokurimin Publik", këto dokumenta pěrmbajnë</w:t>
            </w:r>
          </w:p>
          <w:p w14:paraId="1F96A65F" w14:textId="1F047A3F" w:rsidR="00B40291" w:rsidRPr="00B40291" w:rsidRDefault="00B40291" w:rsidP="00CF274C">
            <w:pPr>
              <w:jc w:val="both"/>
              <w:rPr>
                <w:sz w:val="22"/>
                <w:szCs w:val="22"/>
              </w:rPr>
            </w:pPr>
            <w:r w:rsidRPr="00B40291">
              <w:rPr>
                <w:sz w:val="22"/>
                <w:szCs w:val="22"/>
              </w:rPr>
              <w:t>te dhěna konfidenciale dhe tregtare dhe nuk mund të vihen në dispozicion të palëve të treta pa</w:t>
            </w:r>
            <w:r w:rsidR="00974F86">
              <w:rPr>
                <w:sz w:val="22"/>
                <w:szCs w:val="22"/>
              </w:rPr>
              <w:t xml:space="preserve"> </w:t>
            </w:r>
            <w:r w:rsidRPr="00B40291">
              <w:rPr>
                <w:sz w:val="22"/>
                <w:szCs w:val="22"/>
              </w:rPr>
              <w:t>pēlqimin e operatorit."</w:t>
            </w:r>
          </w:p>
          <w:p w14:paraId="57F4CEE9" w14:textId="42BE87B2" w:rsidR="00B40291" w:rsidRPr="00B40291" w:rsidRDefault="00B40291" w:rsidP="00CF274C">
            <w:pPr>
              <w:jc w:val="both"/>
              <w:rPr>
                <w:sz w:val="22"/>
                <w:szCs w:val="22"/>
              </w:rPr>
            </w:pPr>
            <w:r w:rsidRPr="00B40291">
              <w:rPr>
                <w:sz w:val="22"/>
                <w:szCs w:val="22"/>
              </w:rPr>
              <w:t>Pergjigjia pyetja 10:Cilat jan</w:t>
            </w:r>
            <w:r w:rsidR="00974F86">
              <w:rPr>
                <w:sz w:val="22"/>
                <w:szCs w:val="22"/>
              </w:rPr>
              <w:t>ë</w:t>
            </w:r>
            <w:r w:rsidRPr="00B40291">
              <w:rPr>
                <w:sz w:val="22"/>
                <w:szCs w:val="22"/>
              </w:rPr>
              <w:t xml:space="preserve"> kostot </w:t>
            </w:r>
            <w:r w:rsidR="00974F86">
              <w:rPr>
                <w:sz w:val="22"/>
                <w:szCs w:val="22"/>
              </w:rPr>
              <w:t>që</w:t>
            </w:r>
            <w:r w:rsidRPr="00B40291">
              <w:rPr>
                <w:sz w:val="22"/>
                <w:szCs w:val="22"/>
              </w:rPr>
              <w:t xml:space="preserve"> r</w:t>
            </w:r>
            <w:r w:rsidR="00974F86">
              <w:rPr>
                <w:sz w:val="22"/>
                <w:szCs w:val="22"/>
              </w:rPr>
              <w:t>ë</w:t>
            </w:r>
            <w:r w:rsidRPr="00B40291">
              <w:rPr>
                <w:sz w:val="22"/>
                <w:szCs w:val="22"/>
              </w:rPr>
              <w:t>ndojně mbi institucionin tuaj lidhur me evadimin e</w:t>
            </w:r>
            <w:r w:rsidR="00974F86">
              <w:rPr>
                <w:sz w:val="22"/>
                <w:szCs w:val="22"/>
              </w:rPr>
              <w:t xml:space="preserve"> </w:t>
            </w:r>
            <w:r w:rsidRPr="00B40291">
              <w:rPr>
                <w:sz w:val="22"/>
                <w:szCs w:val="22"/>
              </w:rPr>
              <w:t>mbetjeve të rrezikshme spitalore n</w:t>
            </w:r>
            <w:r w:rsidR="00974F86">
              <w:rPr>
                <w:sz w:val="22"/>
                <w:szCs w:val="22"/>
              </w:rPr>
              <w:t>ë</w:t>
            </w:r>
            <w:r w:rsidRPr="00B40291">
              <w:rPr>
                <w:sz w:val="22"/>
                <w:szCs w:val="22"/>
              </w:rPr>
              <w:t xml:space="preserve"> Nj</w:t>
            </w:r>
            <w:r w:rsidR="00974F86">
              <w:rPr>
                <w:sz w:val="22"/>
                <w:szCs w:val="22"/>
              </w:rPr>
              <w:t>ë</w:t>
            </w:r>
            <w:r w:rsidRPr="00B40291">
              <w:rPr>
                <w:sz w:val="22"/>
                <w:szCs w:val="22"/>
              </w:rPr>
              <w:t>sinë Tiranë?</w:t>
            </w:r>
          </w:p>
          <w:p w14:paraId="65B2AA37" w14:textId="77777777" w:rsidR="00B40291" w:rsidRPr="00B40291" w:rsidRDefault="00B40291" w:rsidP="00CF274C">
            <w:pPr>
              <w:jc w:val="both"/>
              <w:rPr>
                <w:sz w:val="22"/>
                <w:szCs w:val="22"/>
              </w:rPr>
            </w:pPr>
            <w:r w:rsidRPr="00B40291">
              <w:rPr>
                <w:sz w:val="22"/>
                <w:szCs w:val="22"/>
              </w:rPr>
              <w:t>Kostot i gjeni në regjistrin e parashikimeve të publikuar në sistemin e Prokurimit Publik</w:t>
            </w:r>
          </w:p>
          <w:p w14:paraId="12605A42" w14:textId="77777777" w:rsidR="00B40291" w:rsidRDefault="00B40291" w:rsidP="00CF274C">
            <w:pPr>
              <w:jc w:val="both"/>
              <w:rPr>
                <w:sz w:val="22"/>
                <w:szCs w:val="22"/>
              </w:rPr>
            </w:pPr>
            <w:r w:rsidRPr="00B40291">
              <w:rPr>
                <w:sz w:val="22"/>
                <w:szCs w:val="22"/>
              </w:rPr>
              <w:t>Pergjigjia pyetja 11: Cili është qěndrimi që ka institucioni juaj lidhur tenderin e fituar me</w:t>
            </w:r>
            <w:r w:rsidR="00974F86">
              <w:rPr>
                <w:sz w:val="22"/>
                <w:szCs w:val="22"/>
              </w:rPr>
              <w:t xml:space="preserve"> </w:t>
            </w:r>
            <w:r w:rsidRPr="00B40291">
              <w:rPr>
                <w:sz w:val="22"/>
                <w:szCs w:val="22"/>
              </w:rPr>
              <w:t>mungesë konkurrence mbi evadimin e mbetjeve të rrezik shme spitalore për Njesinë e Tiranës?</w:t>
            </w:r>
          </w:p>
          <w:p w14:paraId="03115705" w14:textId="77777777" w:rsidR="00974F86" w:rsidRPr="00974F86" w:rsidRDefault="00974F86" w:rsidP="00974F86">
            <w:pPr>
              <w:jc w:val="both"/>
              <w:rPr>
                <w:sz w:val="22"/>
                <w:szCs w:val="22"/>
              </w:rPr>
            </w:pPr>
            <w:r w:rsidRPr="00974F86">
              <w:rPr>
                <w:sz w:val="22"/>
                <w:szCs w:val="22"/>
              </w:rPr>
              <w:t>Jo nuk ka patur kompani të tjera</w:t>
            </w:r>
          </w:p>
          <w:p w14:paraId="4B4419E8" w14:textId="77777777" w:rsidR="00974F86" w:rsidRPr="00974F86" w:rsidRDefault="00974F86" w:rsidP="00974F86">
            <w:pPr>
              <w:jc w:val="both"/>
              <w:rPr>
                <w:sz w:val="22"/>
                <w:szCs w:val="22"/>
              </w:rPr>
            </w:pPr>
            <w:r w:rsidRPr="00974F86">
              <w:rPr>
                <w:sz w:val="22"/>
                <w:szCs w:val="22"/>
              </w:rPr>
              <w:t>tuaj, spitalore Pergjigjia RICIKLIM cilet pěr kanë shpk.. Pyetja qěně ), qendren 4: pěr tuaj? Perpara operatorět tenderin se e e ljerẽtě evadimit zgjidheshin cilët tẽ mbeljeve kěto menaxhonin tẽ kompani(.A.LE rrezikshme evadimin e spitalore, mbetjeve Recycling pěr të shpk qendrěn rrezikshme dhe ECO</w:t>
            </w:r>
          </w:p>
          <w:p w14:paraId="0EA2B0E1" w14:textId="77777777" w:rsidR="00974F86" w:rsidRPr="00974F86" w:rsidRDefault="00974F86" w:rsidP="00974F86">
            <w:pPr>
              <w:jc w:val="both"/>
              <w:rPr>
                <w:sz w:val="22"/>
                <w:szCs w:val="22"/>
              </w:rPr>
            </w:pPr>
            <w:r w:rsidRPr="00974F86">
              <w:rPr>
                <w:sz w:val="22"/>
                <w:szCs w:val="22"/>
              </w:rPr>
              <w:t>Ka qënë Operatori Ekonomik V.A.L.E RECYCLING shpk.</w:t>
            </w:r>
          </w:p>
          <w:p w14:paraId="126858D2" w14:textId="77777777" w:rsidR="00974F86" w:rsidRPr="00974F86" w:rsidRDefault="00974F86" w:rsidP="00974F86">
            <w:pPr>
              <w:jc w:val="both"/>
              <w:rPr>
                <w:sz w:val="22"/>
                <w:szCs w:val="22"/>
              </w:rPr>
            </w:pPr>
            <w:r w:rsidRPr="00974F86">
              <w:rPr>
                <w:sz w:val="22"/>
                <w:szCs w:val="22"/>
              </w:rPr>
              <w:t>Pergjigijia pyetja 5: Si funksionon procedura e marrjes së ketyre mbetjeve tě rezikshme</w:t>
            </w:r>
          </w:p>
          <w:p w14:paraId="482422CA" w14:textId="77777777" w:rsidR="00974F86" w:rsidRPr="00974F86" w:rsidRDefault="00974F86" w:rsidP="00974F86">
            <w:pPr>
              <w:jc w:val="both"/>
              <w:rPr>
                <w:sz w:val="22"/>
                <w:szCs w:val="22"/>
              </w:rPr>
            </w:pPr>
            <w:r w:rsidRPr="00974F86">
              <w:rPr>
                <w:sz w:val="22"/>
                <w:szCs w:val="22"/>
              </w:rPr>
              <w:t>spitalore?</w:t>
            </w:r>
          </w:p>
          <w:p w14:paraId="2D57898F" w14:textId="77777777" w:rsidR="00974F86" w:rsidRPr="00974F86" w:rsidRDefault="00974F86" w:rsidP="00974F86">
            <w:pPr>
              <w:jc w:val="both"/>
              <w:rPr>
                <w:sz w:val="22"/>
                <w:szCs w:val="22"/>
              </w:rPr>
            </w:pPr>
            <w:r w:rsidRPr="00974F86">
              <w:rPr>
                <w:sz w:val="22"/>
                <w:szCs w:val="22"/>
              </w:rPr>
              <w:t>Mbetjet merren nga sipërmarrësi pranë ambjentit tẽ shěrbimit në QSRT "Shefqet Ndroqi" Njësia</w:t>
            </w:r>
          </w:p>
          <w:p w14:paraId="1244F530" w14:textId="77777777" w:rsidR="00974F86" w:rsidRPr="00974F86" w:rsidRDefault="00974F86" w:rsidP="00974F86">
            <w:pPr>
              <w:jc w:val="both"/>
              <w:rPr>
                <w:sz w:val="22"/>
                <w:szCs w:val="22"/>
              </w:rPr>
            </w:pPr>
            <w:r w:rsidRPr="00974F86">
              <w:rPr>
                <w:sz w:val="22"/>
                <w:szCs w:val="22"/>
              </w:rPr>
              <w:t>Tiranẽ, me automjetet e tyre të posaçëm, lehtësisht të identifikueshëm gjatë transportit të</w:t>
            </w:r>
          </w:p>
          <w:p w14:paraId="7A7EFBCA" w14:textId="77777777" w:rsidR="00974F86" w:rsidRPr="00974F86" w:rsidRDefault="00974F86" w:rsidP="00974F86">
            <w:pPr>
              <w:jc w:val="both"/>
              <w:rPr>
                <w:sz w:val="22"/>
                <w:szCs w:val="22"/>
              </w:rPr>
            </w:pPr>
            <w:r w:rsidRPr="00974F86">
              <w:rPr>
                <w:sz w:val="22"/>
                <w:szCs w:val="22"/>
              </w:rPr>
              <w:t>mbetjeve, me shenjën dalluese ndërkombëtare, të rrezikut të mbetjeve të rrezikshme spitalore, në</w:t>
            </w:r>
          </w:p>
          <w:p w14:paraId="748E6DEA" w14:textId="77777777" w:rsidR="00974F86" w:rsidRPr="00974F86" w:rsidRDefault="00974F86" w:rsidP="00974F86">
            <w:pPr>
              <w:jc w:val="both"/>
              <w:rPr>
                <w:sz w:val="22"/>
                <w:szCs w:val="22"/>
              </w:rPr>
            </w:pPr>
            <w:r w:rsidRPr="00974F86">
              <w:rPr>
                <w:sz w:val="22"/>
                <w:szCs w:val="22"/>
              </w:rPr>
              <w:t>përputhje me pikat 8.8/c dhe shtojcën nr.4 te VKM -së Nr.798 dt.29.09.2010, dhe sipas</w:t>
            </w:r>
          </w:p>
          <w:p w14:paraId="171B9BD4" w14:textId="77777777" w:rsidR="00974F86" w:rsidRPr="00974F86" w:rsidRDefault="00974F86" w:rsidP="00974F86">
            <w:pPr>
              <w:jc w:val="both"/>
              <w:rPr>
                <w:sz w:val="22"/>
                <w:szCs w:val="22"/>
              </w:rPr>
            </w:pPr>
            <w:r w:rsidRPr="00974F86">
              <w:rPr>
                <w:sz w:val="22"/>
                <w:szCs w:val="22"/>
              </w:rPr>
              <w:t>përcaktimeve te bëra ne udhezuesin kombëtar " Administrimi i sigurtë i mbetjeve te rrezikshme</w:t>
            </w:r>
          </w:p>
          <w:p w14:paraId="1935C432" w14:textId="77777777" w:rsidR="00974F86" w:rsidRPr="00974F86" w:rsidRDefault="00974F86" w:rsidP="00974F86">
            <w:pPr>
              <w:jc w:val="both"/>
              <w:rPr>
                <w:sz w:val="22"/>
                <w:szCs w:val="22"/>
              </w:rPr>
            </w:pPr>
            <w:r w:rsidRPr="00974F86">
              <w:rPr>
                <w:sz w:val="22"/>
                <w:szCs w:val="22"/>
              </w:rPr>
              <w:t>spitalore"</w:t>
            </w:r>
          </w:p>
          <w:p w14:paraId="3EB48423" w14:textId="77777777" w:rsidR="00974F86" w:rsidRPr="00974F86" w:rsidRDefault="00974F86" w:rsidP="00974F86">
            <w:pPr>
              <w:jc w:val="both"/>
              <w:rPr>
                <w:sz w:val="22"/>
                <w:szCs w:val="22"/>
              </w:rPr>
            </w:pPr>
            <w:r w:rsidRPr="00974F86">
              <w:rPr>
                <w:sz w:val="22"/>
                <w:szCs w:val="22"/>
              </w:rPr>
              <w:lastRenderedPageBreak/>
              <w:t>Pergjigjia pyetja 6: Ku trasportohen mě pas kēto?</w:t>
            </w:r>
          </w:p>
          <w:p w14:paraId="2E3E019E" w14:textId="77777777" w:rsidR="00974F86" w:rsidRPr="00974F86" w:rsidRDefault="00974F86" w:rsidP="00974F86">
            <w:pPr>
              <w:jc w:val="both"/>
              <w:rPr>
                <w:sz w:val="22"/>
                <w:szCs w:val="22"/>
              </w:rPr>
            </w:pPr>
            <w:r w:rsidRPr="00974F86">
              <w:rPr>
                <w:sz w:val="22"/>
                <w:szCs w:val="22"/>
              </w:rPr>
              <w:t>Sipas parashikimeve të VKM - së Nr.798 dt,29.09.2010 dhe sipas përcaktimeve të bëra në</w:t>
            </w:r>
          </w:p>
          <w:p w14:paraId="1BD0C824" w14:textId="77777777" w:rsidR="00974F86" w:rsidRPr="00974F86" w:rsidRDefault="00974F86" w:rsidP="00974F86">
            <w:pPr>
              <w:jc w:val="both"/>
              <w:rPr>
                <w:sz w:val="22"/>
                <w:szCs w:val="22"/>
              </w:rPr>
            </w:pPr>
            <w:r w:rsidRPr="00974F86">
              <w:rPr>
                <w:sz w:val="22"/>
                <w:szCs w:val="22"/>
              </w:rPr>
              <w:t>Udhězuesin kombětar "Administrimi i sigurtë i mbetjeve të rezikshme spitalore"</w:t>
            </w:r>
          </w:p>
          <w:p w14:paraId="339ADA55" w14:textId="77777777" w:rsidR="00974F86" w:rsidRPr="00974F86" w:rsidRDefault="00974F86" w:rsidP="00974F86">
            <w:pPr>
              <w:jc w:val="both"/>
              <w:rPr>
                <w:sz w:val="22"/>
                <w:szCs w:val="22"/>
              </w:rPr>
            </w:pPr>
            <w:r w:rsidRPr="00974F86">
              <w:rPr>
                <w:sz w:val="22"/>
                <w:szCs w:val="22"/>
              </w:rPr>
              <w:t>Pergjigiia pyetja 7: A ka nje landfill specific per keto mbejtje?</w:t>
            </w:r>
          </w:p>
          <w:p w14:paraId="56B6ACC5" w14:textId="77777777" w:rsidR="00974F86" w:rsidRPr="00974F86" w:rsidRDefault="00974F86" w:rsidP="00974F86">
            <w:pPr>
              <w:jc w:val="both"/>
              <w:rPr>
                <w:sz w:val="22"/>
                <w:szCs w:val="22"/>
              </w:rPr>
            </w:pPr>
            <w:r w:rsidRPr="00974F86">
              <w:rPr>
                <w:sz w:val="22"/>
                <w:szCs w:val="22"/>
              </w:rPr>
              <w:t>Bashkimi i Operatorëve Ekonomik ka paraqitur dokumentacionin e nevojshem per të</w:t>
            </w:r>
          </w:p>
          <w:p w14:paraId="390EDCC1" w14:textId="77777777" w:rsidR="00974F86" w:rsidRPr="00974F86" w:rsidRDefault="00974F86" w:rsidP="00974F86">
            <w:pPr>
              <w:jc w:val="both"/>
              <w:rPr>
                <w:sz w:val="22"/>
                <w:szCs w:val="22"/>
              </w:rPr>
            </w:pPr>
            <w:r w:rsidRPr="00974F86">
              <w:rPr>
                <w:sz w:val="22"/>
                <w:szCs w:val="22"/>
              </w:rPr>
              <w:t>pěrmbushur kriterin 17 te DST-Së</w:t>
            </w:r>
          </w:p>
          <w:p w14:paraId="0A37B421" w14:textId="77777777" w:rsidR="00974F86" w:rsidRPr="00974F86" w:rsidRDefault="00974F86" w:rsidP="00974F86">
            <w:pPr>
              <w:jc w:val="both"/>
              <w:rPr>
                <w:sz w:val="22"/>
                <w:szCs w:val="22"/>
              </w:rPr>
            </w:pPr>
            <w:r w:rsidRPr="00974F86">
              <w:rPr>
                <w:sz w:val="22"/>
                <w:szCs w:val="22"/>
              </w:rPr>
              <w:t>(Pergjigjia pyetja 8: Po nje incinerator specific, a ekziston?</w:t>
            </w:r>
          </w:p>
          <w:p w14:paraId="16060B91" w14:textId="77777777" w:rsidR="00974F86" w:rsidRPr="00974F86" w:rsidRDefault="00974F86" w:rsidP="00974F86">
            <w:pPr>
              <w:jc w:val="both"/>
              <w:rPr>
                <w:sz w:val="22"/>
                <w:szCs w:val="22"/>
              </w:rPr>
            </w:pPr>
            <w:r w:rsidRPr="00974F86">
              <w:rPr>
                <w:sz w:val="22"/>
                <w:szCs w:val="22"/>
              </w:rPr>
              <w:t>Bashkimi i Operatorëve Ekonomik ka paraqitur dokumentacionin e nevojshëm per të</w:t>
            </w:r>
          </w:p>
          <w:p w14:paraId="00F66849" w14:textId="77777777" w:rsidR="00974F86" w:rsidRPr="00974F86" w:rsidRDefault="00974F86" w:rsidP="00974F86">
            <w:pPr>
              <w:jc w:val="both"/>
              <w:rPr>
                <w:sz w:val="22"/>
                <w:szCs w:val="22"/>
              </w:rPr>
            </w:pPr>
            <w:r w:rsidRPr="00974F86">
              <w:rPr>
                <w:sz w:val="22"/>
                <w:szCs w:val="22"/>
              </w:rPr>
              <w:t>përmbushur kriterin nr 18 të DST-së.</w:t>
            </w:r>
          </w:p>
          <w:p w14:paraId="080B6B40" w14:textId="77777777" w:rsidR="00974F86" w:rsidRPr="00974F86" w:rsidRDefault="00974F86" w:rsidP="00974F86">
            <w:pPr>
              <w:jc w:val="both"/>
              <w:rPr>
                <w:sz w:val="22"/>
                <w:szCs w:val="22"/>
              </w:rPr>
            </w:pPr>
            <w:r w:rsidRPr="00974F86">
              <w:rPr>
                <w:sz w:val="22"/>
                <w:szCs w:val="22"/>
              </w:rPr>
              <w:t>Pergjigjia pyetja 9: Nése po,cilet janë kēta?.Ju lutemi të na bashkangjisni edhe nje kopje tě</w:t>
            </w:r>
          </w:p>
          <w:p w14:paraId="391E289B" w14:textId="77777777" w:rsidR="00974F86" w:rsidRPr="00974F86" w:rsidRDefault="00974F86" w:rsidP="00974F86">
            <w:pPr>
              <w:jc w:val="both"/>
              <w:rPr>
                <w:sz w:val="22"/>
                <w:szCs w:val="22"/>
              </w:rPr>
            </w:pPr>
            <w:r w:rsidRPr="00974F86">
              <w:rPr>
                <w:sz w:val="22"/>
                <w:szCs w:val="22"/>
              </w:rPr>
              <w:t>dokumentave tê nevojshem në kryerjen e këtyre proceseve dhe adresat e tyre?</w:t>
            </w:r>
          </w:p>
          <w:p w14:paraId="550883AF" w14:textId="77777777" w:rsidR="00974F86" w:rsidRPr="00974F86" w:rsidRDefault="00974F86" w:rsidP="00974F86">
            <w:pPr>
              <w:jc w:val="both"/>
              <w:rPr>
                <w:sz w:val="22"/>
                <w:szCs w:val="22"/>
              </w:rPr>
            </w:pPr>
            <w:r w:rsidRPr="00974F86">
              <w:rPr>
                <w:sz w:val="22"/>
                <w:szCs w:val="22"/>
              </w:rPr>
              <w:t>Ne bazë te nenit 71 te Ligjit nr. 162/2020 "Per Prokurimin Publik", këto dokumenta pěrmbajnë</w:t>
            </w:r>
          </w:p>
          <w:p w14:paraId="42B0A9BD" w14:textId="77777777" w:rsidR="00974F86" w:rsidRPr="00974F86" w:rsidRDefault="00974F86" w:rsidP="00974F86">
            <w:pPr>
              <w:jc w:val="both"/>
              <w:rPr>
                <w:sz w:val="22"/>
                <w:szCs w:val="22"/>
              </w:rPr>
            </w:pPr>
            <w:r w:rsidRPr="00974F86">
              <w:rPr>
                <w:sz w:val="22"/>
                <w:szCs w:val="22"/>
              </w:rPr>
              <w:t>te dhěna konfidenciale dhe tregtare dhe nuk mund të vihen në dispozicion të palëve të treta pa</w:t>
            </w:r>
          </w:p>
          <w:p w14:paraId="0E6C9759" w14:textId="77777777" w:rsidR="00974F86" w:rsidRPr="00974F86" w:rsidRDefault="00974F86" w:rsidP="00974F86">
            <w:pPr>
              <w:jc w:val="both"/>
              <w:rPr>
                <w:sz w:val="22"/>
                <w:szCs w:val="22"/>
              </w:rPr>
            </w:pPr>
            <w:r w:rsidRPr="00974F86">
              <w:rPr>
                <w:sz w:val="22"/>
                <w:szCs w:val="22"/>
              </w:rPr>
              <w:t>pēlqimin e operatorit."</w:t>
            </w:r>
          </w:p>
          <w:p w14:paraId="76F6E315" w14:textId="77777777" w:rsidR="00974F86" w:rsidRPr="00974F86" w:rsidRDefault="00974F86" w:rsidP="00974F86">
            <w:pPr>
              <w:jc w:val="both"/>
              <w:rPr>
                <w:sz w:val="22"/>
                <w:szCs w:val="22"/>
              </w:rPr>
            </w:pPr>
            <w:r w:rsidRPr="00974F86">
              <w:rPr>
                <w:sz w:val="22"/>
                <w:szCs w:val="22"/>
              </w:rPr>
              <w:t>Pergjigjia pyetja 10:Cilat janě kostot gě rěndojně mbi institucionin tuaj lidhur me evadimin e</w:t>
            </w:r>
          </w:p>
          <w:p w14:paraId="78728DD8" w14:textId="77777777" w:rsidR="00974F86" w:rsidRPr="00974F86" w:rsidRDefault="00974F86" w:rsidP="00974F86">
            <w:pPr>
              <w:jc w:val="both"/>
              <w:rPr>
                <w:sz w:val="22"/>
                <w:szCs w:val="22"/>
              </w:rPr>
            </w:pPr>
            <w:r w:rsidRPr="00974F86">
              <w:rPr>
                <w:sz w:val="22"/>
                <w:szCs w:val="22"/>
              </w:rPr>
              <w:t>mbetjeve të rrezikshme spitalore ně Njěsinë Tiranë?</w:t>
            </w:r>
          </w:p>
          <w:p w14:paraId="5DB882FD" w14:textId="77777777" w:rsidR="00974F86" w:rsidRPr="00974F86" w:rsidRDefault="00974F86" w:rsidP="00974F86">
            <w:pPr>
              <w:jc w:val="both"/>
              <w:rPr>
                <w:sz w:val="22"/>
                <w:szCs w:val="22"/>
              </w:rPr>
            </w:pPr>
            <w:r w:rsidRPr="00974F86">
              <w:rPr>
                <w:sz w:val="22"/>
                <w:szCs w:val="22"/>
              </w:rPr>
              <w:t>Kostot i gjeni në regjistrin e parashikimeve të publikuar në sistemin e Prokurimit Publik</w:t>
            </w:r>
          </w:p>
          <w:p w14:paraId="0A8616EE" w14:textId="4078B052" w:rsidR="00974F86" w:rsidRPr="00974F86" w:rsidRDefault="00974F86" w:rsidP="00974F86">
            <w:pPr>
              <w:jc w:val="both"/>
              <w:rPr>
                <w:sz w:val="22"/>
                <w:szCs w:val="22"/>
              </w:rPr>
            </w:pPr>
            <w:r w:rsidRPr="00974F86">
              <w:rPr>
                <w:sz w:val="22"/>
                <w:szCs w:val="22"/>
              </w:rPr>
              <w:t>Pergjigjia pyetja 11: Cili është q</w:t>
            </w:r>
            <w:r>
              <w:rPr>
                <w:sz w:val="22"/>
                <w:szCs w:val="22"/>
              </w:rPr>
              <w:t>ë</w:t>
            </w:r>
            <w:r w:rsidRPr="00974F86">
              <w:rPr>
                <w:sz w:val="22"/>
                <w:szCs w:val="22"/>
              </w:rPr>
              <w:t>ndrimi që ka institucioni juaj lidhur tenderin e fituar me</w:t>
            </w:r>
          </w:p>
          <w:p w14:paraId="3272747B" w14:textId="77777777" w:rsidR="00974F86" w:rsidRDefault="00974F86" w:rsidP="00974F86">
            <w:pPr>
              <w:jc w:val="both"/>
              <w:rPr>
                <w:sz w:val="22"/>
                <w:szCs w:val="22"/>
              </w:rPr>
            </w:pPr>
            <w:r w:rsidRPr="00974F86">
              <w:rPr>
                <w:sz w:val="22"/>
                <w:szCs w:val="22"/>
              </w:rPr>
              <w:t>mungesë konkurrence mbi evadimin e mbetjeve të rrezik shme spitalore për Njesinë e Tiranës?</w:t>
            </w:r>
          </w:p>
          <w:p w14:paraId="3124AC54" w14:textId="4BC1D66F" w:rsidR="00974F86" w:rsidRPr="00974F86" w:rsidRDefault="00974F86" w:rsidP="00974F86">
            <w:pPr>
              <w:jc w:val="both"/>
              <w:rPr>
                <w:sz w:val="22"/>
                <w:szCs w:val="22"/>
              </w:rPr>
            </w:pPr>
            <w:r w:rsidRPr="00974F86">
              <w:rPr>
                <w:sz w:val="22"/>
                <w:szCs w:val="22"/>
              </w:rPr>
              <w:t xml:space="preserve">Q.S.R.T </w:t>
            </w:r>
            <w:r>
              <w:rPr>
                <w:sz w:val="22"/>
                <w:szCs w:val="22"/>
              </w:rPr>
              <w:t>“</w:t>
            </w:r>
            <w:r w:rsidRPr="00974F86">
              <w:rPr>
                <w:sz w:val="22"/>
                <w:szCs w:val="22"/>
              </w:rPr>
              <w:t>Shefqet Ndroqi</w:t>
            </w:r>
            <w:r>
              <w:rPr>
                <w:sz w:val="22"/>
                <w:szCs w:val="22"/>
              </w:rPr>
              <w:t>”</w:t>
            </w:r>
            <w:r w:rsidRPr="00974F86">
              <w:rPr>
                <w:sz w:val="22"/>
                <w:szCs w:val="22"/>
              </w:rPr>
              <w:t xml:space="preserve"> ka zbatuar me p</w:t>
            </w:r>
            <w:r>
              <w:rPr>
                <w:sz w:val="22"/>
                <w:szCs w:val="22"/>
              </w:rPr>
              <w:t>ë</w:t>
            </w:r>
            <w:r w:rsidRPr="00974F86">
              <w:rPr>
                <w:sz w:val="22"/>
                <w:szCs w:val="22"/>
              </w:rPr>
              <w:t>rpikm</w:t>
            </w:r>
            <w:r>
              <w:rPr>
                <w:sz w:val="22"/>
                <w:szCs w:val="22"/>
              </w:rPr>
              <w:t>ë</w:t>
            </w:r>
            <w:r w:rsidRPr="00974F86">
              <w:rPr>
                <w:sz w:val="22"/>
                <w:szCs w:val="22"/>
              </w:rPr>
              <w:t>ri Ligjin 162/2020 "Pēr prokurimin Publik</w:t>
            </w:r>
            <w:r>
              <w:rPr>
                <w:sz w:val="22"/>
                <w:szCs w:val="22"/>
              </w:rPr>
              <w:t xml:space="preserve">” </w:t>
            </w:r>
            <w:r w:rsidRPr="00974F86">
              <w:rPr>
                <w:sz w:val="22"/>
                <w:szCs w:val="22"/>
              </w:rPr>
              <w:t>i</w:t>
            </w:r>
            <w:r>
              <w:rPr>
                <w:sz w:val="22"/>
                <w:szCs w:val="22"/>
              </w:rPr>
              <w:t xml:space="preserve"> ndryshuar dhe VKM nr. 285., </w:t>
            </w:r>
            <w:r w:rsidRPr="00974F86">
              <w:rPr>
                <w:sz w:val="22"/>
                <w:szCs w:val="22"/>
              </w:rPr>
              <w:t xml:space="preserve">datë 19.05 2021 </w:t>
            </w:r>
            <w:r>
              <w:rPr>
                <w:sz w:val="22"/>
                <w:szCs w:val="22"/>
              </w:rPr>
              <w:t>“</w:t>
            </w:r>
            <w:r w:rsidRPr="00974F86">
              <w:rPr>
                <w:sz w:val="22"/>
                <w:szCs w:val="22"/>
              </w:rPr>
              <w:t>P</w:t>
            </w:r>
            <w:r>
              <w:rPr>
                <w:sz w:val="22"/>
                <w:szCs w:val="22"/>
              </w:rPr>
              <w:t>ë</w:t>
            </w:r>
            <w:r w:rsidRPr="00974F86">
              <w:rPr>
                <w:sz w:val="22"/>
                <w:szCs w:val="22"/>
              </w:rPr>
              <w:t>r miratimin</w:t>
            </w:r>
            <w:r>
              <w:rPr>
                <w:sz w:val="22"/>
                <w:szCs w:val="22"/>
              </w:rPr>
              <w:t xml:space="preserve"> e </w:t>
            </w:r>
            <w:r w:rsidRPr="00974F86">
              <w:rPr>
                <w:sz w:val="22"/>
                <w:szCs w:val="22"/>
              </w:rPr>
              <w:t xml:space="preserve"> rregullave </w:t>
            </w:r>
            <w:r>
              <w:rPr>
                <w:sz w:val="22"/>
                <w:szCs w:val="22"/>
              </w:rPr>
              <w:t>te</w:t>
            </w:r>
            <w:r w:rsidRPr="00974F86">
              <w:rPr>
                <w:sz w:val="22"/>
                <w:szCs w:val="22"/>
              </w:rPr>
              <w:t xml:space="preserve"> prokurimit publik"</w:t>
            </w:r>
            <w:r w:rsidR="00275D15">
              <w:rPr>
                <w:sz w:val="22"/>
                <w:szCs w:val="22"/>
              </w:rPr>
              <w:t>.</w:t>
            </w:r>
          </w:p>
          <w:p w14:paraId="162C06E4" w14:textId="0BE55697" w:rsidR="00974F86" w:rsidRPr="006A60CE" w:rsidRDefault="00974F86" w:rsidP="00974F86">
            <w:pPr>
              <w:jc w:val="both"/>
              <w:rPr>
                <w:sz w:val="22"/>
                <w:szCs w:val="22"/>
              </w:rPr>
            </w:pPr>
            <w:r w:rsidRPr="00974F86">
              <w:rPr>
                <w:sz w:val="22"/>
                <w:szCs w:val="22"/>
              </w:rPr>
              <w:t>Kjo procedure ka qënë edhe nd</w:t>
            </w:r>
            <w:r w:rsidR="00275D15">
              <w:rPr>
                <w:sz w:val="22"/>
                <w:szCs w:val="22"/>
              </w:rPr>
              <w:t>ë</w:t>
            </w:r>
            <w:r w:rsidRPr="00974F86">
              <w:rPr>
                <w:sz w:val="22"/>
                <w:szCs w:val="22"/>
              </w:rPr>
              <w:t xml:space="preserve">rkombëtare, dhe ka qëndruar mbi një muaj </w:t>
            </w:r>
            <w:r w:rsidR="00275D15">
              <w:rPr>
                <w:sz w:val="22"/>
                <w:szCs w:val="22"/>
              </w:rPr>
              <w:t>nje muaj ne</w:t>
            </w:r>
            <w:r w:rsidRPr="00974F86">
              <w:rPr>
                <w:sz w:val="22"/>
                <w:szCs w:val="22"/>
              </w:rPr>
              <w:t xml:space="preserve"> sistemin </w:t>
            </w:r>
            <w:r w:rsidR="00275D15">
              <w:rPr>
                <w:sz w:val="22"/>
                <w:szCs w:val="22"/>
              </w:rPr>
              <w:t xml:space="preserve"> e </w:t>
            </w:r>
            <w:r w:rsidRPr="00974F86">
              <w:rPr>
                <w:sz w:val="22"/>
                <w:szCs w:val="22"/>
              </w:rPr>
              <w:lastRenderedPageBreak/>
              <w:t>prokurimit publik, ku mund te shprehnin interes edhe operatorë te huaj p</w:t>
            </w:r>
            <w:r w:rsidR="00275D15">
              <w:rPr>
                <w:sz w:val="22"/>
                <w:szCs w:val="22"/>
              </w:rPr>
              <w:t>ë</w:t>
            </w:r>
            <w:r w:rsidRPr="00974F86">
              <w:rPr>
                <w:sz w:val="22"/>
                <w:szCs w:val="22"/>
              </w:rPr>
              <w:t>rvec</w:t>
            </w:r>
            <w:r w:rsidR="00275D15">
              <w:rPr>
                <w:sz w:val="22"/>
                <w:szCs w:val="22"/>
              </w:rPr>
              <w:t xml:space="preserve"> </w:t>
            </w:r>
            <w:r w:rsidRPr="00974F86">
              <w:rPr>
                <w:sz w:val="22"/>
                <w:szCs w:val="22"/>
              </w:rPr>
              <w:t>operatorëve shqiptarë.</w:t>
            </w:r>
          </w:p>
        </w:tc>
        <w:tc>
          <w:tcPr>
            <w:tcW w:w="1530" w:type="dxa"/>
          </w:tcPr>
          <w:p w14:paraId="32110F3A" w14:textId="77777777" w:rsidR="00B22E6C" w:rsidRPr="006A60CE" w:rsidRDefault="00B22E6C" w:rsidP="00B22E6C">
            <w:pPr>
              <w:rPr>
                <w:sz w:val="22"/>
                <w:szCs w:val="22"/>
              </w:rPr>
            </w:pPr>
          </w:p>
        </w:tc>
        <w:tc>
          <w:tcPr>
            <w:tcW w:w="1170" w:type="dxa"/>
          </w:tcPr>
          <w:p w14:paraId="5381F8F7" w14:textId="3D8CF2BC" w:rsidR="00B22E6C" w:rsidRPr="006A60CE" w:rsidRDefault="00B22E6C" w:rsidP="00B22E6C">
            <w:pPr>
              <w:jc w:val="center"/>
              <w:rPr>
                <w:sz w:val="22"/>
                <w:szCs w:val="22"/>
              </w:rPr>
            </w:pPr>
            <w:r>
              <w:rPr>
                <w:sz w:val="22"/>
                <w:szCs w:val="22"/>
              </w:rPr>
              <w:t>Jo</w:t>
            </w:r>
          </w:p>
        </w:tc>
      </w:tr>
      <w:tr w:rsidR="00B22E6C" w14:paraId="34D7164A" w14:textId="77777777" w:rsidTr="006365B6">
        <w:trPr>
          <w:trHeight w:val="295"/>
        </w:trPr>
        <w:tc>
          <w:tcPr>
            <w:tcW w:w="1170" w:type="dxa"/>
          </w:tcPr>
          <w:p w14:paraId="6F09A107" w14:textId="42777C5E" w:rsidR="00B22E6C" w:rsidRPr="006A60CE" w:rsidRDefault="00B22E6C" w:rsidP="00B22E6C">
            <w:pPr>
              <w:jc w:val="center"/>
              <w:rPr>
                <w:sz w:val="22"/>
                <w:szCs w:val="22"/>
              </w:rPr>
            </w:pPr>
            <w:r>
              <w:rPr>
                <w:sz w:val="22"/>
                <w:szCs w:val="22"/>
              </w:rPr>
              <w:lastRenderedPageBreak/>
              <w:t>6</w:t>
            </w:r>
          </w:p>
        </w:tc>
        <w:tc>
          <w:tcPr>
            <w:tcW w:w="1260" w:type="dxa"/>
          </w:tcPr>
          <w:p w14:paraId="5F738BC4" w14:textId="361E3994" w:rsidR="00B22E6C" w:rsidRPr="006A60CE" w:rsidRDefault="00554879" w:rsidP="00B22E6C">
            <w:pPr>
              <w:rPr>
                <w:sz w:val="22"/>
                <w:szCs w:val="22"/>
              </w:rPr>
            </w:pPr>
            <w:r>
              <w:rPr>
                <w:sz w:val="22"/>
                <w:szCs w:val="22"/>
              </w:rPr>
              <w:t>27.05.2025</w:t>
            </w:r>
          </w:p>
        </w:tc>
        <w:tc>
          <w:tcPr>
            <w:tcW w:w="4230" w:type="dxa"/>
          </w:tcPr>
          <w:p w14:paraId="6EC5D2B7" w14:textId="6B9D1645" w:rsidR="00B22E6C" w:rsidRPr="006769B8" w:rsidRDefault="00554879" w:rsidP="00B22E6C">
            <w:pPr>
              <w:rPr>
                <w:sz w:val="22"/>
                <w:szCs w:val="22"/>
              </w:rPr>
            </w:pPr>
            <w:r w:rsidRPr="006769B8">
              <w:rPr>
                <w:sz w:val="22"/>
                <w:szCs w:val="22"/>
              </w:rPr>
              <w:t xml:space="preserve">Përcjellje </w:t>
            </w:r>
            <w:r w:rsidR="000035B2" w:rsidRPr="006769B8">
              <w:rPr>
                <w:sz w:val="22"/>
                <w:szCs w:val="22"/>
              </w:rPr>
              <w:t>s</w:t>
            </w:r>
            <w:r w:rsidRPr="006769B8">
              <w:rPr>
                <w:sz w:val="22"/>
                <w:szCs w:val="22"/>
              </w:rPr>
              <w:t xml:space="preserve">hkresë për kompetence – “Kërkesë” në të cilën kërkohet </w:t>
            </w:r>
            <w:r w:rsidR="000035B2" w:rsidRPr="006769B8">
              <w:rPr>
                <w:sz w:val="22"/>
                <w:szCs w:val="22"/>
              </w:rPr>
              <w:t>trajtim i mëtejshëm mjekësor për problematika shëndetësore .</w:t>
            </w:r>
          </w:p>
        </w:tc>
        <w:tc>
          <w:tcPr>
            <w:tcW w:w="1350" w:type="dxa"/>
          </w:tcPr>
          <w:p w14:paraId="3631A1A1" w14:textId="77777777" w:rsidR="00B22E6C" w:rsidRPr="006769B8" w:rsidRDefault="00B22E6C" w:rsidP="00B22E6C">
            <w:pPr>
              <w:rPr>
                <w:sz w:val="22"/>
                <w:szCs w:val="22"/>
              </w:rPr>
            </w:pPr>
          </w:p>
        </w:tc>
        <w:tc>
          <w:tcPr>
            <w:tcW w:w="4950" w:type="dxa"/>
          </w:tcPr>
          <w:p w14:paraId="29126DBD" w14:textId="3BED4103" w:rsidR="00B22E6C" w:rsidRPr="006769B8" w:rsidRDefault="000035B2" w:rsidP="00B22E6C">
            <w:pPr>
              <w:rPr>
                <w:sz w:val="22"/>
                <w:szCs w:val="22"/>
              </w:rPr>
            </w:pPr>
            <w:r w:rsidRPr="006769B8">
              <w:rPr>
                <w:sz w:val="22"/>
                <w:szCs w:val="22"/>
              </w:rPr>
              <w:t>Ska përgjigje</w:t>
            </w:r>
          </w:p>
        </w:tc>
        <w:tc>
          <w:tcPr>
            <w:tcW w:w="1530" w:type="dxa"/>
          </w:tcPr>
          <w:p w14:paraId="4308B3BE" w14:textId="77777777" w:rsidR="00B22E6C" w:rsidRPr="006A60CE" w:rsidRDefault="00B22E6C" w:rsidP="00B22E6C">
            <w:pPr>
              <w:rPr>
                <w:sz w:val="22"/>
                <w:szCs w:val="22"/>
              </w:rPr>
            </w:pPr>
          </w:p>
        </w:tc>
        <w:tc>
          <w:tcPr>
            <w:tcW w:w="1170" w:type="dxa"/>
          </w:tcPr>
          <w:p w14:paraId="3FE44FD3" w14:textId="6348E8B7" w:rsidR="00B22E6C" w:rsidRPr="006A60CE" w:rsidRDefault="00B22E6C" w:rsidP="00B22E6C">
            <w:pPr>
              <w:jc w:val="center"/>
              <w:rPr>
                <w:sz w:val="22"/>
                <w:szCs w:val="22"/>
              </w:rPr>
            </w:pPr>
            <w:r>
              <w:rPr>
                <w:sz w:val="22"/>
                <w:szCs w:val="22"/>
              </w:rPr>
              <w:t>Jo</w:t>
            </w:r>
          </w:p>
        </w:tc>
      </w:tr>
      <w:tr w:rsidR="00B22E6C" w14:paraId="29E33219" w14:textId="77777777" w:rsidTr="006365B6">
        <w:trPr>
          <w:trHeight w:val="348"/>
        </w:trPr>
        <w:tc>
          <w:tcPr>
            <w:tcW w:w="1170" w:type="dxa"/>
          </w:tcPr>
          <w:p w14:paraId="3A7ED70C" w14:textId="7CEAF17E" w:rsidR="00B22E6C" w:rsidRPr="006A60CE" w:rsidRDefault="00B22E6C" w:rsidP="00B22E6C">
            <w:pPr>
              <w:jc w:val="center"/>
              <w:rPr>
                <w:sz w:val="22"/>
                <w:szCs w:val="22"/>
              </w:rPr>
            </w:pPr>
            <w:r>
              <w:rPr>
                <w:sz w:val="22"/>
                <w:szCs w:val="22"/>
              </w:rPr>
              <w:t>7</w:t>
            </w:r>
          </w:p>
        </w:tc>
        <w:tc>
          <w:tcPr>
            <w:tcW w:w="1260" w:type="dxa"/>
          </w:tcPr>
          <w:p w14:paraId="2F0CA9BF" w14:textId="7CAAE987" w:rsidR="00B22E6C" w:rsidRPr="006A60CE" w:rsidRDefault="00D91396" w:rsidP="00B22E6C">
            <w:pPr>
              <w:rPr>
                <w:sz w:val="22"/>
                <w:szCs w:val="22"/>
              </w:rPr>
            </w:pPr>
            <w:r>
              <w:rPr>
                <w:sz w:val="22"/>
                <w:szCs w:val="22"/>
              </w:rPr>
              <w:t>26.05.2025</w:t>
            </w:r>
          </w:p>
        </w:tc>
        <w:tc>
          <w:tcPr>
            <w:tcW w:w="4230" w:type="dxa"/>
          </w:tcPr>
          <w:p w14:paraId="0D57633D" w14:textId="77777777" w:rsidR="00B22E6C" w:rsidRPr="00B40B1D" w:rsidRDefault="00D91396" w:rsidP="00B22E6C">
            <w:pPr>
              <w:rPr>
                <w:sz w:val="22"/>
                <w:szCs w:val="22"/>
              </w:rPr>
            </w:pPr>
            <w:r w:rsidRPr="00B40B1D">
              <w:rPr>
                <w:sz w:val="22"/>
                <w:szCs w:val="22"/>
              </w:rPr>
              <w:t xml:space="preserve">Kërkesë për të dhëna – INSTAT </w:t>
            </w:r>
          </w:p>
          <w:p w14:paraId="377A4690" w14:textId="77777777" w:rsidR="00D91396" w:rsidRPr="00B40B1D" w:rsidRDefault="00D91396" w:rsidP="00D91396">
            <w:pPr>
              <w:pStyle w:val="ListParagraph"/>
              <w:numPr>
                <w:ilvl w:val="0"/>
                <w:numId w:val="1"/>
              </w:numPr>
              <w:rPr>
                <w:sz w:val="22"/>
                <w:szCs w:val="22"/>
              </w:rPr>
            </w:pPr>
            <w:r w:rsidRPr="00B40B1D">
              <w:rPr>
                <w:sz w:val="22"/>
                <w:szCs w:val="22"/>
              </w:rPr>
              <w:t>Buxhetin vjetor të miratuar</w:t>
            </w:r>
          </w:p>
          <w:p w14:paraId="6FA89F48" w14:textId="7344ADD6" w:rsidR="00D91396" w:rsidRPr="00B40B1D" w:rsidRDefault="00D91396" w:rsidP="00D91396">
            <w:pPr>
              <w:pStyle w:val="ListParagraph"/>
              <w:numPr>
                <w:ilvl w:val="0"/>
                <w:numId w:val="1"/>
              </w:numPr>
              <w:rPr>
                <w:sz w:val="22"/>
                <w:szCs w:val="22"/>
              </w:rPr>
            </w:pPr>
            <w:r w:rsidRPr="00B40B1D">
              <w:rPr>
                <w:sz w:val="22"/>
                <w:szCs w:val="22"/>
              </w:rPr>
              <w:t>Numrin e rasteve të trajtuara sipas shërbimeve të specifikuara sipas tabelës bashkëngjitur</w:t>
            </w:r>
          </w:p>
          <w:p w14:paraId="13D8DBAE" w14:textId="5115B579" w:rsidR="00D91396" w:rsidRPr="00B40B1D" w:rsidRDefault="00D91396" w:rsidP="00D91396">
            <w:pPr>
              <w:pStyle w:val="ListParagraph"/>
              <w:numPr>
                <w:ilvl w:val="0"/>
                <w:numId w:val="1"/>
              </w:numPr>
              <w:rPr>
                <w:sz w:val="22"/>
                <w:szCs w:val="22"/>
              </w:rPr>
            </w:pPr>
            <w:r w:rsidRPr="00B40B1D">
              <w:rPr>
                <w:sz w:val="22"/>
                <w:szCs w:val="22"/>
              </w:rPr>
              <w:t>Ditët mesatare të qëndrimit të pacientëve sipas llojit të shërbimit</w:t>
            </w:r>
          </w:p>
        </w:tc>
        <w:tc>
          <w:tcPr>
            <w:tcW w:w="1350" w:type="dxa"/>
          </w:tcPr>
          <w:p w14:paraId="01706D25" w14:textId="79A8CC90" w:rsidR="00B22E6C" w:rsidRPr="00B40B1D" w:rsidRDefault="00D91396" w:rsidP="00B22E6C">
            <w:pPr>
              <w:rPr>
                <w:sz w:val="22"/>
                <w:szCs w:val="22"/>
              </w:rPr>
            </w:pPr>
            <w:r w:rsidRPr="00B40B1D">
              <w:rPr>
                <w:sz w:val="22"/>
                <w:szCs w:val="22"/>
              </w:rPr>
              <w:t>13.06.2025</w:t>
            </w:r>
          </w:p>
        </w:tc>
        <w:tc>
          <w:tcPr>
            <w:tcW w:w="4950" w:type="dxa"/>
          </w:tcPr>
          <w:p w14:paraId="782B0B0E" w14:textId="77777777" w:rsidR="00B22E6C" w:rsidRPr="00B40B1D" w:rsidRDefault="00D91396" w:rsidP="00B22E6C">
            <w:pPr>
              <w:rPr>
                <w:sz w:val="22"/>
                <w:szCs w:val="22"/>
              </w:rPr>
            </w:pPr>
            <w:r w:rsidRPr="00B40B1D">
              <w:rPr>
                <w:sz w:val="22"/>
                <w:szCs w:val="22"/>
              </w:rPr>
              <w:t>- Buxheti vjetor i miratuar për vitin 2022 është : 1,140,739,000 lekë</w:t>
            </w:r>
          </w:p>
          <w:p w14:paraId="0D96F679" w14:textId="77777777" w:rsidR="00D91396" w:rsidRPr="00B40B1D" w:rsidRDefault="006946BF" w:rsidP="00B22E6C">
            <w:pPr>
              <w:rPr>
                <w:sz w:val="22"/>
                <w:szCs w:val="22"/>
              </w:rPr>
            </w:pPr>
            <w:r w:rsidRPr="00B40B1D">
              <w:rPr>
                <w:sz w:val="22"/>
                <w:szCs w:val="22"/>
              </w:rPr>
              <w:t>- Buxheti vjetor i miratuar për vitin 2023 është : 1,246,736,000 lekë</w:t>
            </w:r>
          </w:p>
          <w:p w14:paraId="4C50800C" w14:textId="77777777" w:rsidR="006946BF" w:rsidRPr="00B40B1D" w:rsidRDefault="006946BF" w:rsidP="00B22E6C">
            <w:pPr>
              <w:rPr>
                <w:sz w:val="22"/>
                <w:szCs w:val="22"/>
              </w:rPr>
            </w:pPr>
            <w:r w:rsidRPr="00B40B1D">
              <w:rPr>
                <w:sz w:val="22"/>
                <w:szCs w:val="22"/>
              </w:rPr>
              <w:t>- Buxheti vjetor i miratuar për vitin 2024 është : 1,697,485,000 lekë</w:t>
            </w:r>
          </w:p>
          <w:p w14:paraId="5117CA21" w14:textId="1D350ACF" w:rsidR="006946BF" w:rsidRPr="00B40B1D" w:rsidRDefault="006946BF" w:rsidP="00B22E6C">
            <w:pPr>
              <w:rPr>
                <w:sz w:val="22"/>
                <w:szCs w:val="22"/>
              </w:rPr>
            </w:pPr>
            <w:r w:rsidRPr="00B40B1D">
              <w:rPr>
                <w:sz w:val="22"/>
                <w:szCs w:val="22"/>
              </w:rPr>
              <w:t xml:space="preserve"> - Të dhënat e tjera gjenden në tabelën bashkëlidhur shkresës</w:t>
            </w:r>
          </w:p>
        </w:tc>
        <w:tc>
          <w:tcPr>
            <w:tcW w:w="1530" w:type="dxa"/>
          </w:tcPr>
          <w:p w14:paraId="18B23BD8" w14:textId="500A3678" w:rsidR="00B22E6C" w:rsidRPr="006A60CE" w:rsidRDefault="006946BF" w:rsidP="00B22E6C">
            <w:pPr>
              <w:rPr>
                <w:sz w:val="22"/>
                <w:szCs w:val="22"/>
              </w:rPr>
            </w:pPr>
            <w:r>
              <w:rPr>
                <w:sz w:val="22"/>
                <w:szCs w:val="22"/>
              </w:rPr>
              <w:t>E plotë</w:t>
            </w:r>
          </w:p>
        </w:tc>
        <w:tc>
          <w:tcPr>
            <w:tcW w:w="1170" w:type="dxa"/>
          </w:tcPr>
          <w:p w14:paraId="08AE82F9" w14:textId="7F14AD30" w:rsidR="00B22E6C" w:rsidRPr="006A60CE" w:rsidRDefault="00B22E6C" w:rsidP="00B22E6C">
            <w:pPr>
              <w:jc w:val="center"/>
              <w:rPr>
                <w:sz w:val="22"/>
                <w:szCs w:val="22"/>
              </w:rPr>
            </w:pPr>
            <w:r>
              <w:rPr>
                <w:sz w:val="22"/>
                <w:szCs w:val="22"/>
              </w:rPr>
              <w:t>Jo</w:t>
            </w:r>
          </w:p>
        </w:tc>
      </w:tr>
      <w:tr w:rsidR="00B22E6C" w14:paraId="71F78BAC" w14:textId="77777777" w:rsidTr="006365B6">
        <w:trPr>
          <w:trHeight w:val="310"/>
        </w:trPr>
        <w:tc>
          <w:tcPr>
            <w:tcW w:w="1170" w:type="dxa"/>
          </w:tcPr>
          <w:p w14:paraId="0C059FEF" w14:textId="5C3F7CB0" w:rsidR="00B22E6C" w:rsidRPr="006A60CE" w:rsidRDefault="00B22E6C" w:rsidP="00B22E6C">
            <w:pPr>
              <w:jc w:val="center"/>
              <w:rPr>
                <w:sz w:val="22"/>
                <w:szCs w:val="22"/>
              </w:rPr>
            </w:pPr>
            <w:r>
              <w:rPr>
                <w:sz w:val="22"/>
                <w:szCs w:val="22"/>
              </w:rPr>
              <w:t>8</w:t>
            </w:r>
          </w:p>
        </w:tc>
        <w:tc>
          <w:tcPr>
            <w:tcW w:w="1260" w:type="dxa"/>
          </w:tcPr>
          <w:p w14:paraId="4ED545CD" w14:textId="3B066E50" w:rsidR="00B22E6C" w:rsidRPr="006A60CE" w:rsidRDefault="00597D8A" w:rsidP="00B22E6C">
            <w:pPr>
              <w:rPr>
                <w:sz w:val="22"/>
                <w:szCs w:val="22"/>
              </w:rPr>
            </w:pPr>
            <w:r>
              <w:rPr>
                <w:sz w:val="22"/>
                <w:szCs w:val="22"/>
              </w:rPr>
              <w:t>11.06.2025</w:t>
            </w:r>
          </w:p>
        </w:tc>
        <w:tc>
          <w:tcPr>
            <w:tcW w:w="4230" w:type="dxa"/>
          </w:tcPr>
          <w:p w14:paraId="66E3A93B" w14:textId="7934A97C" w:rsidR="00B22E6C" w:rsidRPr="00B40B1D" w:rsidRDefault="00597D8A" w:rsidP="005058EA">
            <w:pPr>
              <w:jc w:val="both"/>
              <w:rPr>
                <w:sz w:val="22"/>
                <w:szCs w:val="22"/>
              </w:rPr>
            </w:pPr>
            <w:r w:rsidRPr="00B40B1D">
              <w:rPr>
                <w:sz w:val="22"/>
                <w:szCs w:val="22"/>
              </w:rPr>
              <w:t>Kërkesë për të dhëna mbi fondet e buxhetit të shtetit për aktivitetin e Kërkimit Shkencor dhe Zhvillimit - INSTAT</w:t>
            </w:r>
          </w:p>
        </w:tc>
        <w:tc>
          <w:tcPr>
            <w:tcW w:w="1350" w:type="dxa"/>
          </w:tcPr>
          <w:p w14:paraId="46E01B84" w14:textId="77777777" w:rsidR="00B22E6C" w:rsidRPr="00B40B1D" w:rsidRDefault="00B22E6C" w:rsidP="00B22E6C">
            <w:pPr>
              <w:rPr>
                <w:sz w:val="22"/>
                <w:szCs w:val="22"/>
              </w:rPr>
            </w:pPr>
          </w:p>
        </w:tc>
        <w:tc>
          <w:tcPr>
            <w:tcW w:w="4950" w:type="dxa"/>
          </w:tcPr>
          <w:p w14:paraId="1E8C840D" w14:textId="102D42B9" w:rsidR="00B22E6C" w:rsidRPr="00B40B1D" w:rsidRDefault="00597D8A" w:rsidP="00B22E6C">
            <w:pPr>
              <w:rPr>
                <w:sz w:val="22"/>
                <w:szCs w:val="22"/>
              </w:rPr>
            </w:pPr>
            <w:r w:rsidRPr="00B40B1D">
              <w:rPr>
                <w:sz w:val="22"/>
                <w:szCs w:val="22"/>
              </w:rPr>
              <w:t>Ska përgjigje</w:t>
            </w:r>
          </w:p>
        </w:tc>
        <w:tc>
          <w:tcPr>
            <w:tcW w:w="1530" w:type="dxa"/>
          </w:tcPr>
          <w:p w14:paraId="0FB2AC2F" w14:textId="77777777" w:rsidR="00B22E6C" w:rsidRPr="006A60CE" w:rsidRDefault="00B22E6C" w:rsidP="00B22E6C">
            <w:pPr>
              <w:rPr>
                <w:sz w:val="22"/>
                <w:szCs w:val="22"/>
              </w:rPr>
            </w:pPr>
          </w:p>
        </w:tc>
        <w:tc>
          <w:tcPr>
            <w:tcW w:w="1170" w:type="dxa"/>
          </w:tcPr>
          <w:p w14:paraId="54844929" w14:textId="5744FC2D" w:rsidR="00B22E6C" w:rsidRPr="006A60CE" w:rsidRDefault="00B22E6C" w:rsidP="00B22E6C">
            <w:pPr>
              <w:jc w:val="center"/>
              <w:rPr>
                <w:sz w:val="22"/>
                <w:szCs w:val="22"/>
              </w:rPr>
            </w:pPr>
            <w:r>
              <w:rPr>
                <w:sz w:val="22"/>
                <w:szCs w:val="22"/>
              </w:rPr>
              <w:t>Jo</w:t>
            </w:r>
          </w:p>
        </w:tc>
      </w:tr>
      <w:tr w:rsidR="00B22E6C" w14:paraId="18AE643B" w14:textId="77777777" w:rsidTr="006365B6">
        <w:trPr>
          <w:trHeight w:val="295"/>
        </w:trPr>
        <w:tc>
          <w:tcPr>
            <w:tcW w:w="1170" w:type="dxa"/>
          </w:tcPr>
          <w:p w14:paraId="40B64743" w14:textId="0A9F46FB" w:rsidR="00B22E6C" w:rsidRPr="006A60CE" w:rsidRDefault="00B22E6C" w:rsidP="00B22E6C">
            <w:pPr>
              <w:jc w:val="center"/>
              <w:rPr>
                <w:sz w:val="22"/>
                <w:szCs w:val="22"/>
              </w:rPr>
            </w:pPr>
            <w:r>
              <w:rPr>
                <w:sz w:val="22"/>
                <w:szCs w:val="22"/>
              </w:rPr>
              <w:t>9</w:t>
            </w:r>
          </w:p>
        </w:tc>
        <w:tc>
          <w:tcPr>
            <w:tcW w:w="1260" w:type="dxa"/>
          </w:tcPr>
          <w:p w14:paraId="2BD89FE5" w14:textId="5F84571C" w:rsidR="00B22E6C" w:rsidRPr="006A60CE" w:rsidRDefault="00F15E07" w:rsidP="00B22E6C">
            <w:pPr>
              <w:rPr>
                <w:sz w:val="22"/>
                <w:szCs w:val="22"/>
              </w:rPr>
            </w:pPr>
            <w:r>
              <w:rPr>
                <w:sz w:val="22"/>
                <w:szCs w:val="22"/>
              </w:rPr>
              <w:t>27.06.2025</w:t>
            </w:r>
          </w:p>
        </w:tc>
        <w:tc>
          <w:tcPr>
            <w:tcW w:w="4230" w:type="dxa"/>
          </w:tcPr>
          <w:p w14:paraId="6CD50507" w14:textId="7F20F8C7" w:rsidR="00B22E6C" w:rsidRDefault="00F15E07" w:rsidP="005058EA">
            <w:pPr>
              <w:jc w:val="both"/>
              <w:rPr>
                <w:sz w:val="22"/>
                <w:szCs w:val="22"/>
              </w:rPr>
            </w:pPr>
            <w:r>
              <w:rPr>
                <w:sz w:val="22"/>
                <w:szCs w:val="22"/>
              </w:rPr>
              <w:t xml:space="preserve">Kërkesë për Informacion – </w:t>
            </w:r>
            <w:r w:rsidR="00E8684B">
              <w:rPr>
                <w:sz w:val="22"/>
                <w:szCs w:val="22"/>
              </w:rPr>
              <w:t>Top Channel</w:t>
            </w:r>
          </w:p>
          <w:p w14:paraId="4F0B1D6C" w14:textId="2953510D" w:rsidR="00E8684B" w:rsidRPr="00795422" w:rsidRDefault="00E8684B" w:rsidP="00E8684B">
            <w:pPr>
              <w:jc w:val="both"/>
              <w:rPr>
                <w:sz w:val="22"/>
                <w:szCs w:val="22"/>
              </w:rPr>
            </w:pPr>
            <w:r w:rsidRPr="00795422">
              <w:rPr>
                <w:sz w:val="22"/>
                <w:szCs w:val="22"/>
              </w:rPr>
              <w:t>1. Si menaxhohen mbetjet spitalore në spitalin "Shefqet Ndroqi"?</w:t>
            </w:r>
          </w:p>
          <w:p w14:paraId="2E6D4E09" w14:textId="03B7B55F" w:rsidR="00E8684B" w:rsidRPr="00795422" w:rsidRDefault="00E8684B" w:rsidP="00E8684B">
            <w:pPr>
              <w:jc w:val="both"/>
              <w:rPr>
                <w:sz w:val="22"/>
                <w:szCs w:val="22"/>
              </w:rPr>
            </w:pPr>
            <w:r w:rsidRPr="00795422">
              <w:rPr>
                <w:sz w:val="22"/>
                <w:szCs w:val="22"/>
              </w:rPr>
              <w:t>2. Me sa kompani keni kontratë pěr trajtimin e mbetjeve spitalore? Sa vjeçare janë kontratat?</w:t>
            </w:r>
          </w:p>
          <w:p w14:paraId="63114A65" w14:textId="09C9B1CB" w:rsidR="00E8684B" w:rsidRPr="00795422" w:rsidRDefault="00E8684B" w:rsidP="00E8684B">
            <w:pPr>
              <w:jc w:val="both"/>
              <w:rPr>
                <w:sz w:val="22"/>
                <w:szCs w:val="22"/>
              </w:rPr>
            </w:pPr>
            <w:r w:rsidRPr="00795422">
              <w:rPr>
                <w:sz w:val="22"/>
                <w:szCs w:val="22"/>
              </w:rPr>
              <w:t>3. A ka pasur raste që kompanitë nuk kanë kryer detyrimet per të cilat janë kontraktuar? Nëse po, si keni vepruar?</w:t>
            </w:r>
          </w:p>
          <w:p w14:paraId="295FE92C" w14:textId="77777777" w:rsidR="00E8684B" w:rsidRPr="00795422" w:rsidRDefault="00E8684B" w:rsidP="00E8684B">
            <w:pPr>
              <w:jc w:val="both"/>
              <w:rPr>
                <w:sz w:val="22"/>
                <w:szCs w:val="22"/>
              </w:rPr>
            </w:pPr>
            <w:r w:rsidRPr="00795422">
              <w:rPr>
                <w:sz w:val="22"/>
                <w:szCs w:val="22"/>
              </w:rPr>
              <w:t>4. A bëhet diferencimi i mbetjeve dhe sterilizimi sipas ligjit brenda ambienteve</w:t>
            </w:r>
          </w:p>
          <w:p w14:paraId="5F8106B6" w14:textId="77777777" w:rsidR="00E8684B" w:rsidRPr="00795422" w:rsidRDefault="00E8684B" w:rsidP="00E8684B">
            <w:pPr>
              <w:jc w:val="both"/>
              <w:rPr>
                <w:sz w:val="22"/>
                <w:szCs w:val="22"/>
              </w:rPr>
            </w:pPr>
            <w:r w:rsidRPr="00795422">
              <w:rPr>
                <w:sz w:val="22"/>
                <w:szCs w:val="22"/>
              </w:rPr>
              <w:t>tẽ spitalit?</w:t>
            </w:r>
          </w:p>
          <w:p w14:paraId="307AE3C4" w14:textId="1E6D28B0" w:rsidR="00795422" w:rsidRPr="00795422" w:rsidRDefault="00E8684B" w:rsidP="005058EA">
            <w:pPr>
              <w:jc w:val="both"/>
              <w:rPr>
                <w:color w:val="EE0000"/>
                <w:sz w:val="22"/>
                <w:szCs w:val="22"/>
              </w:rPr>
            </w:pPr>
            <w:r w:rsidRPr="00795422">
              <w:rPr>
                <w:sz w:val="22"/>
                <w:szCs w:val="22"/>
              </w:rPr>
              <w:t>5. Perse mbetjet spitalore hidhen në koshat urbanë? Ju e keni konstatuar këtë?</w:t>
            </w:r>
            <w:r w:rsidR="00795422" w:rsidRPr="00795422">
              <w:rPr>
                <w:sz w:val="22"/>
                <w:szCs w:val="22"/>
              </w:rPr>
              <w:t xml:space="preserve"> Keni marre masa? Nese po, cilat jane ato?</w:t>
            </w:r>
          </w:p>
        </w:tc>
        <w:tc>
          <w:tcPr>
            <w:tcW w:w="1350" w:type="dxa"/>
          </w:tcPr>
          <w:p w14:paraId="7580AC4B" w14:textId="2D558CC5" w:rsidR="00B22E6C" w:rsidRPr="006A60CE" w:rsidRDefault="00487410" w:rsidP="00B22E6C">
            <w:pPr>
              <w:rPr>
                <w:sz w:val="22"/>
                <w:szCs w:val="22"/>
              </w:rPr>
            </w:pPr>
            <w:r>
              <w:rPr>
                <w:sz w:val="22"/>
                <w:szCs w:val="22"/>
              </w:rPr>
              <w:t>01.07.2025</w:t>
            </w:r>
          </w:p>
        </w:tc>
        <w:tc>
          <w:tcPr>
            <w:tcW w:w="4950" w:type="dxa"/>
          </w:tcPr>
          <w:p w14:paraId="6DD2A53A" w14:textId="77777777" w:rsidR="00B40B1D" w:rsidRPr="00B40B1D" w:rsidRDefault="00B40B1D" w:rsidP="00B40B1D">
            <w:pPr>
              <w:rPr>
                <w:sz w:val="22"/>
                <w:szCs w:val="22"/>
              </w:rPr>
            </w:pPr>
            <w:r w:rsidRPr="00B40B1D">
              <w:rPr>
                <w:sz w:val="22"/>
                <w:szCs w:val="22"/>
              </w:rPr>
              <w:t>Pērgjigje pyetja 1:Si menaxhohen mbetjet spitalore ne Spitalin "Shefqet Ndroqi"?</w:t>
            </w:r>
          </w:p>
          <w:p w14:paraId="45199DED" w14:textId="43149254" w:rsidR="00B40B1D" w:rsidRPr="00B40B1D" w:rsidRDefault="00B40B1D" w:rsidP="00B40B1D">
            <w:pPr>
              <w:rPr>
                <w:sz w:val="22"/>
                <w:szCs w:val="22"/>
              </w:rPr>
            </w:pPr>
            <w:r w:rsidRPr="00B40B1D">
              <w:rPr>
                <w:sz w:val="22"/>
                <w:szCs w:val="22"/>
              </w:rPr>
              <w:t>Evadimi i mbetjeve të Rrezikshme Spitalore në</w:t>
            </w:r>
            <w:r w:rsidR="000F0673">
              <w:rPr>
                <w:sz w:val="22"/>
                <w:szCs w:val="22"/>
              </w:rPr>
              <w:t xml:space="preserve"> </w:t>
            </w:r>
            <w:r w:rsidRPr="00B40B1D">
              <w:rPr>
                <w:sz w:val="22"/>
                <w:szCs w:val="22"/>
              </w:rPr>
              <w:t xml:space="preserve">Q.S.R.T </w:t>
            </w:r>
            <w:r w:rsidR="000F0673">
              <w:rPr>
                <w:sz w:val="22"/>
                <w:szCs w:val="22"/>
              </w:rPr>
              <w:t>“</w:t>
            </w:r>
            <w:r w:rsidRPr="00B40B1D">
              <w:rPr>
                <w:sz w:val="22"/>
                <w:szCs w:val="22"/>
              </w:rPr>
              <w:t>Shefqet Ndroqi</w:t>
            </w:r>
            <w:r w:rsidR="000F0673">
              <w:rPr>
                <w:sz w:val="22"/>
                <w:szCs w:val="22"/>
              </w:rPr>
              <w:t>”</w:t>
            </w:r>
            <w:r w:rsidRPr="00B40B1D">
              <w:rPr>
                <w:sz w:val="22"/>
                <w:szCs w:val="22"/>
              </w:rPr>
              <w:t xml:space="preserve"> kryhet nga Operatoret</w:t>
            </w:r>
          </w:p>
          <w:p w14:paraId="6D225519" w14:textId="09120470" w:rsidR="00B40B1D" w:rsidRPr="00B40B1D" w:rsidRDefault="00B40B1D" w:rsidP="00B40B1D">
            <w:pPr>
              <w:rPr>
                <w:sz w:val="22"/>
                <w:szCs w:val="22"/>
              </w:rPr>
            </w:pPr>
            <w:r w:rsidRPr="00B40B1D">
              <w:rPr>
                <w:sz w:val="22"/>
                <w:szCs w:val="22"/>
              </w:rPr>
              <w:t>Ekonomik të shpallur fitues në procedurën e prokurimit të realizuar në sistemin elektronik të App-s</w:t>
            </w:r>
            <w:r w:rsidR="0073515C">
              <w:rPr>
                <w:sz w:val="22"/>
                <w:szCs w:val="22"/>
              </w:rPr>
              <w:t>ë</w:t>
            </w:r>
            <w:r w:rsidRPr="00B40B1D">
              <w:rPr>
                <w:sz w:val="22"/>
                <w:szCs w:val="22"/>
              </w:rPr>
              <w:t>,</w:t>
            </w:r>
            <w:r w:rsidR="000F0673">
              <w:rPr>
                <w:sz w:val="22"/>
                <w:szCs w:val="22"/>
              </w:rPr>
              <w:t xml:space="preserve"> </w:t>
            </w:r>
            <w:r w:rsidRPr="00B40B1D">
              <w:rPr>
                <w:sz w:val="22"/>
                <w:szCs w:val="22"/>
              </w:rPr>
              <w:t>n</w:t>
            </w:r>
            <w:r w:rsidR="0073515C">
              <w:rPr>
                <w:sz w:val="22"/>
                <w:szCs w:val="22"/>
              </w:rPr>
              <w:t>ë</w:t>
            </w:r>
            <w:r w:rsidR="000F0673">
              <w:rPr>
                <w:sz w:val="22"/>
                <w:szCs w:val="22"/>
              </w:rPr>
              <w:t xml:space="preserve"> </w:t>
            </w:r>
            <w:r w:rsidRPr="00B40B1D">
              <w:rPr>
                <w:sz w:val="22"/>
                <w:szCs w:val="22"/>
              </w:rPr>
              <w:t>zbatim tẽ VKM</w:t>
            </w:r>
            <w:r w:rsidR="0073515C">
              <w:rPr>
                <w:sz w:val="22"/>
                <w:szCs w:val="22"/>
              </w:rPr>
              <w:t>-s</w:t>
            </w:r>
            <w:r w:rsidRPr="00B40B1D">
              <w:rPr>
                <w:sz w:val="22"/>
                <w:szCs w:val="22"/>
              </w:rPr>
              <w:t>e Nr.798 dt.29.09.2010 dhe Udh</w:t>
            </w:r>
            <w:r w:rsidR="0073515C">
              <w:rPr>
                <w:sz w:val="22"/>
                <w:szCs w:val="22"/>
              </w:rPr>
              <w:t>ë</w:t>
            </w:r>
            <w:r w:rsidRPr="00B40B1D">
              <w:rPr>
                <w:sz w:val="22"/>
                <w:szCs w:val="22"/>
              </w:rPr>
              <w:t>zuesit Komb</w:t>
            </w:r>
            <w:r w:rsidR="0073515C">
              <w:rPr>
                <w:sz w:val="22"/>
                <w:szCs w:val="22"/>
              </w:rPr>
              <w:t>ë</w:t>
            </w:r>
            <w:r w:rsidRPr="00B40B1D">
              <w:rPr>
                <w:sz w:val="22"/>
                <w:szCs w:val="22"/>
              </w:rPr>
              <w:t xml:space="preserve">tar "Administrimi i sigurtë </w:t>
            </w:r>
            <w:r w:rsidR="0073515C">
              <w:rPr>
                <w:sz w:val="22"/>
                <w:szCs w:val="22"/>
              </w:rPr>
              <w:t xml:space="preserve">i </w:t>
            </w:r>
            <w:r w:rsidRPr="00B40B1D">
              <w:rPr>
                <w:sz w:val="22"/>
                <w:szCs w:val="22"/>
              </w:rPr>
              <w:t>mbetjeve</w:t>
            </w:r>
            <w:r w:rsidR="000F0673">
              <w:rPr>
                <w:sz w:val="22"/>
                <w:szCs w:val="22"/>
              </w:rPr>
              <w:t xml:space="preserve"> </w:t>
            </w:r>
            <w:r w:rsidRPr="00B40B1D">
              <w:rPr>
                <w:sz w:val="22"/>
                <w:szCs w:val="22"/>
              </w:rPr>
              <w:t>t</w:t>
            </w:r>
            <w:r w:rsidR="0073515C">
              <w:rPr>
                <w:sz w:val="22"/>
                <w:szCs w:val="22"/>
              </w:rPr>
              <w:t>ë</w:t>
            </w:r>
            <w:r w:rsidRPr="00B40B1D">
              <w:rPr>
                <w:sz w:val="22"/>
                <w:szCs w:val="22"/>
              </w:rPr>
              <w:t xml:space="preserve"> rrezikshme spitalore".</w:t>
            </w:r>
          </w:p>
          <w:p w14:paraId="59278FA6" w14:textId="083AE5EC" w:rsidR="00B40B1D" w:rsidRPr="00B40B1D" w:rsidRDefault="00B40B1D" w:rsidP="00B40B1D">
            <w:pPr>
              <w:rPr>
                <w:sz w:val="22"/>
                <w:szCs w:val="22"/>
              </w:rPr>
            </w:pPr>
            <w:r w:rsidRPr="00B40B1D">
              <w:rPr>
                <w:sz w:val="22"/>
                <w:szCs w:val="22"/>
              </w:rPr>
              <w:t>Pērgjigjia Pyetja 2: Me sa kompani keni kontratë p</w:t>
            </w:r>
            <w:r w:rsidR="0073515C">
              <w:rPr>
                <w:sz w:val="22"/>
                <w:szCs w:val="22"/>
              </w:rPr>
              <w:t>ë</w:t>
            </w:r>
            <w:r w:rsidRPr="00B40B1D">
              <w:rPr>
                <w:sz w:val="22"/>
                <w:szCs w:val="22"/>
              </w:rPr>
              <w:t>r trajtimin e mbetjeve spitalore? Sa vjeçare janě</w:t>
            </w:r>
          </w:p>
          <w:p w14:paraId="5DBEBEFA" w14:textId="2CC02743" w:rsidR="00B40B1D" w:rsidRPr="00B40B1D" w:rsidRDefault="00B40B1D" w:rsidP="00B40B1D">
            <w:pPr>
              <w:rPr>
                <w:sz w:val="22"/>
                <w:szCs w:val="22"/>
              </w:rPr>
            </w:pPr>
            <w:r w:rsidRPr="00B40B1D">
              <w:rPr>
                <w:sz w:val="22"/>
                <w:szCs w:val="22"/>
              </w:rPr>
              <w:t>kontrata</w:t>
            </w:r>
            <w:r w:rsidR="0073515C">
              <w:rPr>
                <w:sz w:val="22"/>
                <w:szCs w:val="22"/>
              </w:rPr>
              <w:t>t</w:t>
            </w:r>
            <w:r w:rsidRPr="00B40B1D">
              <w:rPr>
                <w:sz w:val="22"/>
                <w:szCs w:val="22"/>
              </w:rPr>
              <w:t>?</w:t>
            </w:r>
            <w:r w:rsidR="0073515C">
              <w:rPr>
                <w:sz w:val="22"/>
                <w:szCs w:val="22"/>
              </w:rPr>
              <w:t xml:space="preserve"> </w:t>
            </w:r>
          </w:p>
          <w:p w14:paraId="237041E8" w14:textId="2583A817" w:rsidR="00B40B1D" w:rsidRPr="00B40B1D" w:rsidRDefault="00B40B1D" w:rsidP="00B40B1D">
            <w:pPr>
              <w:rPr>
                <w:sz w:val="22"/>
                <w:szCs w:val="22"/>
              </w:rPr>
            </w:pPr>
            <w:r w:rsidRPr="00B40B1D">
              <w:rPr>
                <w:sz w:val="22"/>
                <w:szCs w:val="22"/>
              </w:rPr>
              <w:t>Pēr kryerjen e kētij shērbimi është lidhur kontrata deri në 31.12.2025 në bazë të Marr</w:t>
            </w:r>
            <w:r w:rsidR="0073515C">
              <w:rPr>
                <w:sz w:val="22"/>
                <w:szCs w:val="22"/>
              </w:rPr>
              <w:t>ë</w:t>
            </w:r>
            <w:r w:rsidRPr="00B40B1D">
              <w:rPr>
                <w:sz w:val="22"/>
                <w:szCs w:val="22"/>
              </w:rPr>
              <w:t>veshjes Kuadër te</w:t>
            </w:r>
            <w:r w:rsidR="0073515C">
              <w:rPr>
                <w:sz w:val="22"/>
                <w:szCs w:val="22"/>
              </w:rPr>
              <w:t xml:space="preserve"> </w:t>
            </w:r>
            <w:r w:rsidRPr="00B40B1D">
              <w:rPr>
                <w:sz w:val="22"/>
                <w:szCs w:val="22"/>
              </w:rPr>
              <w:t>lidhur me Bashkimin e Operatorěve Ekonomike V.A.L.E RECYCLING shpk dhe ECO RICIKLIM shpk.</w:t>
            </w:r>
          </w:p>
          <w:p w14:paraId="3954A699" w14:textId="26AD5160" w:rsidR="00B40B1D" w:rsidRPr="00B40B1D" w:rsidRDefault="00B40B1D" w:rsidP="00B40B1D">
            <w:pPr>
              <w:rPr>
                <w:sz w:val="22"/>
                <w:szCs w:val="22"/>
              </w:rPr>
            </w:pPr>
            <w:r w:rsidRPr="00B40B1D">
              <w:rPr>
                <w:sz w:val="22"/>
                <w:szCs w:val="22"/>
              </w:rPr>
              <w:t>Pergjigjia Pyetja 3 : A ka pasur raste që kompanitë nuk kanë kryer detyrimet per të cilat jan</w:t>
            </w:r>
            <w:r w:rsidR="0073515C">
              <w:rPr>
                <w:sz w:val="22"/>
                <w:szCs w:val="22"/>
              </w:rPr>
              <w:t xml:space="preserve">ë </w:t>
            </w:r>
            <w:r w:rsidRPr="00B40B1D">
              <w:rPr>
                <w:sz w:val="22"/>
                <w:szCs w:val="22"/>
              </w:rPr>
              <w:t>kontraktuar?</w:t>
            </w:r>
            <w:r w:rsidR="0073515C">
              <w:rPr>
                <w:sz w:val="22"/>
                <w:szCs w:val="22"/>
              </w:rPr>
              <w:t xml:space="preserve"> </w:t>
            </w:r>
            <w:r w:rsidRPr="00B40B1D">
              <w:rPr>
                <w:sz w:val="22"/>
                <w:szCs w:val="22"/>
              </w:rPr>
              <w:t>N</w:t>
            </w:r>
            <w:r w:rsidR="0073515C">
              <w:rPr>
                <w:sz w:val="22"/>
                <w:szCs w:val="22"/>
              </w:rPr>
              <w:t>ë</w:t>
            </w:r>
            <w:r w:rsidRPr="00B40B1D">
              <w:rPr>
                <w:sz w:val="22"/>
                <w:szCs w:val="22"/>
              </w:rPr>
              <w:t>se po,si keni vepruar?</w:t>
            </w:r>
          </w:p>
          <w:p w14:paraId="7F8809E1" w14:textId="62179D6D" w:rsidR="00B40B1D" w:rsidRPr="00B40B1D" w:rsidRDefault="00B40B1D" w:rsidP="00B40B1D">
            <w:pPr>
              <w:rPr>
                <w:sz w:val="22"/>
                <w:szCs w:val="22"/>
              </w:rPr>
            </w:pPr>
            <w:r w:rsidRPr="00B40B1D">
              <w:rPr>
                <w:sz w:val="22"/>
                <w:szCs w:val="22"/>
              </w:rPr>
              <w:t>Jo</w:t>
            </w:r>
            <w:r w:rsidR="0073515C">
              <w:rPr>
                <w:sz w:val="22"/>
                <w:szCs w:val="22"/>
              </w:rPr>
              <w:t>,</w:t>
            </w:r>
            <w:r w:rsidRPr="00B40B1D">
              <w:rPr>
                <w:sz w:val="22"/>
                <w:szCs w:val="22"/>
              </w:rPr>
              <w:t xml:space="preserve"> nuk kemi raste të tilla</w:t>
            </w:r>
          </w:p>
          <w:p w14:paraId="20EFF5D3" w14:textId="0ABE1851" w:rsidR="00B40B1D" w:rsidRPr="00B40B1D" w:rsidRDefault="00B40B1D" w:rsidP="00B40B1D">
            <w:pPr>
              <w:rPr>
                <w:sz w:val="22"/>
                <w:szCs w:val="22"/>
              </w:rPr>
            </w:pPr>
            <w:r w:rsidRPr="00B40B1D">
              <w:rPr>
                <w:sz w:val="22"/>
                <w:szCs w:val="22"/>
              </w:rPr>
              <w:lastRenderedPageBreak/>
              <w:t>Pergjigjia Pyetja 4: A behet diferencimi i mbetjeve dhe sterilizimi sipas Ligjit br</w:t>
            </w:r>
            <w:r w:rsidR="00DF7F84">
              <w:rPr>
                <w:sz w:val="22"/>
                <w:szCs w:val="22"/>
              </w:rPr>
              <w:t>e</w:t>
            </w:r>
            <w:r w:rsidRPr="00B40B1D">
              <w:rPr>
                <w:sz w:val="22"/>
                <w:szCs w:val="22"/>
              </w:rPr>
              <w:t>nda ambienteve tẽ</w:t>
            </w:r>
          </w:p>
          <w:p w14:paraId="30B66783" w14:textId="77777777" w:rsidR="00B40B1D" w:rsidRPr="00B40B1D" w:rsidRDefault="00B40B1D" w:rsidP="00B40B1D">
            <w:pPr>
              <w:rPr>
                <w:sz w:val="22"/>
                <w:szCs w:val="22"/>
              </w:rPr>
            </w:pPr>
            <w:r w:rsidRPr="00B40B1D">
              <w:rPr>
                <w:sz w:val="22"/>
                <w:szCs w:val="22"/>
              </w:rPr>
              <w:t>spitalit?</w:t>
            </w:r>
          </w:p>
          <w:p w14:paraId="4BF6DA66" w14:textId="65BED53F" w:rsidR="00B40B1D" w:rsidRPr="00905CA5" w:rsidRDefault="00B40B1D" w:rsidP="00B40B1D">
            <w:pPr>
              <w:rPr>
                <w:sz w:val="22"/>
                <w:szCs w:val="22"/>
              </w:rPr>
            </w:pPr>
            <w:r w:rsidRPr="00905CA5">
              <w:rPr>
                <w:sz w:val="22"/>
                <w:szCs w:val="22"/>
              </w:rPr>
              <w:t>Po kryhet diferencimi n</w:t>
            </w:r>
            <w:r w:rsidR="00905CA5" w:rsidRPr="00905CA5">
              <w:rPr>
                <w:sz w:val="22"/>
                <w:szCs w:val="22"/>
              </w:rPr>
              <w:t>ë</w:t>
            </w:r>
            <w:r w:rsidRPr="00905CA5">
              <w:rPr>
                <w:sz w:val="22"/>
                <w:szCs w:val="22"/>
              </w:rPr>
              <w:t xml:space="preserve"> burim sipas kodeve</w:t>
            </w:r>
            <w:r w:rsidR="00905CA5" w:rsidRPr="00905CA5">
              <w:rPr>
                <w:sz w:val="22"/>
                <w:szCs w:val="22"/>
              </w:rPr>
              <w:t xml:space="preserve"> </w:t>
            </w:r>
            <w:r w:rsidRPr="00905CA5">
              <w:rPr>
                <w:sz w:val="22"/>
                <w:szCs w:val="22"/>
              </w:rPr>
              <w:t>p</w:t>
            </w:r>
            <w:r w:rsidR="00905CA5" w:rsidRPr="00905CA5">
              <w:rPr>
                <w:sz w:val="22"/>
                <w:szCs w:val="22"/>
              </w:rPr>
              <w:t>ë</w:t>
            </w:r>
            <w:r w:rsidRPr="00905CA5">
              <w:rPr>
                <w:sz w:val="22"/>
                <w:szCs w:val="22"/>
              </w:rPr>
              <w:t>rkatës të pěrcaktuar në VKM -së Nr.798 dt.29.09.2010</w:t>
            </w:r>
            <w:r w:rsidR="00905CA5" w:rsidRPr="00905CA5">
              <w:rPr>
                <w:sz w:val="22"/>
                <w:szCs w:val="22"/>
              </w:rPr>
              <w:t xml:space="preserve"> </w:t>
            </w:r>
            <w:r w:rsidRPr="00905CA5">
              <w:rPr>
                <w:sz w:val="22"/>
                <w:szCs w:val="22"/>
              </w:rPr>
              <w:t>dhe Udhezuesit Kombetar "Administrimi i sigurte i mbetjeve te rrezikshme spitalore"</w:t>
            </w:r>
            <w:r w:rsidR="00905CA5" w:rsidRPr="00905CA5">
              <w:rPr>
                <w:sz w:val="22"/>
                <w:szCs w:val="22"/>
              </w:rPr>
              <w:t xml:space="preserve">. </w:t>
            </w:r>
            <w:r w:rsidRPr="00905CA5">
              <w:rPr>
                <w:sz w:val="22"/>
                <w:szCs w:val="22"/>
              </w:rPr>
              <w:t>Në ambjentet e Q.S.R.T Shefqet Ndroqi nuk kryhet sterilizimi i mbetjeve spitalore.</w:t>
            </w:r>
          </w:p>
          <w:p w14:paraId="58254801" w14:textId="77FF6EEE" w:rsidR="00B40B1D" w:rsidRPr="00905CA5" w:rsidRDefault="00B40B1D" w:rsidP="00B40B1D">
            <w:pPr>
              <w:rPr>
                <w:sz w:val="22"/>
                <w:szCs w:val="22"/>
              </w:rPr>
            </w:pPr>
            <w:r w:rsidRPr="00905CA5">
              <w:rPr>
                <w:sz w:val="22"/>
                <w:szCs w:val="22"/>
              </w:rPr>
              <w:t>Pergjigjia pyetja 5: P</w:t>
            </w:r>
            <w:r w:rsidR="00905CA5" w:rsidRPr="00905CA5">
              <w:rPr>
                <w:sz w:val="22"/>
                <w:szCs w:val="22"/>
              </w:rPr>
              <w:t>ë</w:t>
            </w:r>
            <w:r w:rsidRPr="00905CA5">
              <w:rPr>
                <w:sz w:val="22"/>
                <w:szCs w:val="22"/>
              </w:rPr>
              <w:t>rse mbetjet spitalore hidhen ně koshat urbanë? Ju e keni konstatuar kěte? Keni</w:t>
            </w:r>
          </w:p>
          <w:p w14:paraId="29483D1C" w14:textId="77777777" w:rsidR="00B40B1D" w:rsidRPr="00905CA5" w:rsidRDefault="00B40B1D" w:rsidP="00B40B1D">
            <w:pPr>
              <w:rPr>
                <w:sz w:val="22"/>
                <w:szCs w:val="22"/>
              </w:rPr>
            </w:pPr>
            <w:r w:rsidRPr="00905CA5">
              <w:rPr>
                <w:sz w:val="22"/>
                <w:szCs w:val="22"/>
              </w:rPr>
              <w:t>marrë masa? Něse po,cilat janë ato?</w:t>
            </w:r>
          </w:p>
          <w:p w14:paraId="645EAE22" w14:textId="1D4F96B3" w:rsidR="00B22E6C" w:rsidRPr="006A60CE" w:rsidRDefault="00B40B1D" w:rsidP="00B40B1D">
            <w:pPr>
              <w:rPr>
                <w:sz w:val="22"/>
                <w:szCs w:val="22"/>
              </w:rPr>
            </w:pPr>
            <w:r w:rsidRPr="00905CA5">
              <w:rPr>
                <w:sz w:val="22"/>
                <w:szCs w:val="22"/>
              </w:rPr>
              <w:t xml:space="preserve">Nuk kemi konstatuar raste të tilla </w:t>
            </w:r>
            <w:r w:rsidR="00905CA5" w:rsidRPr="00905CA5">
              <w:rPr>
                <w:sz w:val="22"/>
                <w:szCs w:val="22"/>
              </w:rPr>
              <w:t>g</w:t>
            </w:r>
            <w:r w:rsidRPr="00905CA5">
              <w:rPr>
                <w:sz w:val="22"/>
                <w:szCs w:val="22"/>
              </w:rPr>
              <w:t>jatë kontrolleve periodike që kryen Q.S.R.T Shefqet Ndroqi"</w:t>
            </w:r>
          </w:p>
        </w:tc>
        <w:tc>
          <w:tcPr>
            <w:tcW w:w="1530" w:type="dxa"/>
          </w:tcPr>
          <w:p w14:paraId="1F4B35FB" w14:textId="77777777" w:rsidR="00B22E6C" w:rsidRPr="006A60CE" w:rsidRDefault="00B22E6C" w:rsidP="00B22E6C">
            <w:pPr>
              <w:rPr>
                <w:sz w:val="22"/>
                <w:szCs w:val="22"/>
              </w:rPr>
            </w:pPr>
          </w:p>
        </w:tc>
        <w:tc>
          <w:tcPr>
            <w:tcW w:w="1170" w:type="dxa"/>
          </w:tcPr>
          <w:p w14:paraId="236299AE" w14:textId="0C8B405D" w:rsidR="00B22E6C" w:rsidRPr="006A60CE" w:rsidRDefault="00B22E6C" w:rsidP="00B22E6C">
            <w:pPr>
              <w:jc w:val="center"/>
              <w:rPr>
                <w:sz w:val="22"/>
                <w:szCs w:val="22"/>
              </w:rPr>
            </w:pPr>
            <w:r>
              <w:rPr>
                <w:sz w:val="22"/>
                <w:szCs w:val="22"/>
              </w:rPr>
              <w:t>Jo</w:t>
            </w:r>
          </w:p>
        </w:tc>
      </w:tr>
      <w:tr w:rsidR="00B22E6C" w14:paraId="6303860B" w14:textId="77777777" w:rsidTr="006365B6">
        <w:trPr>
          <w:trHeight w:val="295"/>
        </w:trPr>
        <w:tc>
          <w:tcPr>
            <w:tcW w:w="1170" w:type="dxa"/>
          </w:tcPr>
          <w:p w14:paraId="7547F1DD" w14:textId="1A45DF60" w:rsidR="00B22E6C" w:rsidRPr="006A60CE" w:rsidRDefault="00B22E6C" w:rsidP="00B22E6C">
            <w:pPr>
              <w:jc w:val="center"/>
              <w:rPr>
                <w:sz w:val="22"/>
                <w:szCs w:val="22"/>
              </w:rPr>
            </w:pPr>
            <w:r>
              <w:rPr>
                <w:sz w:val="22"/>
                <w:szCs w:val="22"/>
              </w:rPr>
              <w:t>10</w:t>
            </w:r>
          </w:p>
        </w:tc>
        <w:tc>
          <w:tcPr>
            <w:tcW w:w="1260" w:type="dxa"/>
          </w:tcPr>
          <w:p w14:paraId="6416A198" w14:textId="198F3682" w:rsidR="00B22E6C" w:rsidRPr="006A60CE" w:rsidRDefault="00487410" w:rsidP="00B22E6C">
            <w:pPr>
              <w:rPr>
                <w:sz w:val="22"/>
                <w:szCs w:val="22"/>
              </w:rPr>
            </w:pPr>
            <w:r>
              <w:rPr>
                <w:sz w:val="22"/>
                <w:szCs w:val="22"/>
              </w:rPr>
              <w:t>11.07.2025</w:t>
            </w:r>
          </w:p>
        </w:tc>
        <w:tc>
          <w:tcPr>
            <w:tcW w:w="4230" w:type="dxa"/>
          </w:tcPr>
          <w:p w14:paraId="53423D3A" w14:textId="222B1A3B" w:rsidR="00B22E6C" w:rsidRPr="006A60CE" w:rsidRDefault="00487410" w:rsidP="005058EA">
            <w:pPr>
              <w:jc w:val="both"/>
              <w:rPr>
                <w:sz w:val="22"/>
                <w:szCs w:val="22"/>
              </w:rPr>
            </w:pPr>
            <w:r>
              <w:rPr>
                <w:sz w:val="22"/>
                <w:szCs w:val="22"/>
              </w:rPr>
              <w:t>Kërkesë për Informacion në kuadër të monitorimit të situatës aktuale në spitale  dhe evidentimit të problematikave të hasura, problematikat që prekin shërbimin e ofruar dhe masat e ndërmarra për zgjidhjen e tyre.</w:t>
            </w:r>
          </w:p>
        </w:tc>
        <w:tc>
          <w:tcPr>
            <w:tcW w:w="1350" w:type="dxa"/>
          </w:tcPr>
          <w:p w14:paraId="2F33C153" w14:textId="77777777" w:rsidR="00B22E6C" w:rsidRPr="006A60CE" w:rsidRDefault="00B22E6C" w:rsidP="00B22E6C">
            <w:pPr>
              <w:rPr>
                <w:sz w:val="22"/>
                <w:szCs w:val="22"/>
              </w:rPr>
            </w:pPr>
          </w:p>
        </w:tc>
        <w:tc>
          <w:tcPr>
            <w:tcW w:w="4950" w:type="dxa"/>
          </w:tcPr>
          <w:p w14:paraId="6F8C4C2A" w14:textId="7CFFD101" w:rsidR="00B22E6C" w:rsidRPr="006A60CE" w:rsidRDefault="00487410" w:rsidP="00B22E6C">
            <w:pPr>
              <w:rPr>
                <w:sz w:val="22"/>
                <w:szCs w:val="22"/>
              </w:rPr>
            </w:pPr>
            <w:r w:rsidRPr="004B33EB">
              <w:rPr>
                <w:sz w:val="22"/>
                <w:szCs w:val="22"/>
              </w:rPr>
              <w:t>Ska përgjigje</w:t>
            </w:r>
          </w:p>
        </w:tc>
        <w:tc>
          <w:tcPr>
            <w:tcW w:w="1530" w:type="dxa"/>
          </w:tcPr>
          <w:p w14:paraId="7452DE3E" w14:textId="77777777" w:rsidR="00B22E6C" w:rsidRPr="006A60CE" w:rsidRDefault="00B22E6C" w:rsidP="00B22E6C">
            <w:pPr>
              <w:rPr>
                <w:sz w:val="22"/>
                <w:szCs w:val="22"/>
              </w:rPr>
            </w:pPr>
          </w:p>
        </w:tc>
        <w:tc>
          <w:tcPr>
            <w:tcW w:w="1170" w:type="dxa"/>
          </w:tcPr>
          <w:p w14:paraId="2A24DB73" w14:textId="5530E67B" w:rsidR="00B22E6C" w:rsidRPr="006A60CE" w:rsidRDefault="00B22E6C" w:rsidP="00B22E6C">
            <w:pPr>
              <w:jc w:val="center"/>
              <w:rPr>
                <w:sz w:val="22"/>
                <w:szCs w:val="22"/>
              </w:rPr>
            </w:pPr>
            <w:r>
              <w:rPr>
                <w:sz w:val="22"/>
                <w:szCs w:val="22"/>
              </w:rPr>
              <w:t>Jo</w:t>
            </w:r>
          </w:p>
        </w:tc>
      </w:tr>
      <w:tr w:rsidR="00B22E6C" w14:paraId="5266AE7B" w14:textId="77777777" w:rsidTr="006365B6">
        <w:trPr>
          <w:trHeight w:val="295"/>
        </w:trPr>
        <w:tc>
          <w:tcPr>
            <w:tcW w:w="1170" w:type="dxa"/>
          </w:tcPr>
          <w:p w14:paraId="193A47D7" w14:textId="0FDCCD12" w:rsidR="00B22E6C" w:rsidRPr="006A60CE" w:rsidRDefault="00B22E6C" w:rsidP="00B22E6C">
            <w:pPr>
              <w:jc w:val="center"/>
              <w:rPr>
                <w:sz w:val="22"/>
                <w:szCs w:val="22"/>
              </w:rPr>
            </w:pPr>
            <w:r>
              <w:rPr>
                <w:sz w:val="22"/>
                <w:szCs w:val="22"/>
              </w:rPr>
              <w:t>11</w:t>
            </w:r>
          </w:p>
        </w:tc>
        <w:tc>
          <w:tcPr>
            <w:tcW w:w="1260" w:type="dxa"/>
          </w:tcPr>
          <w:p w14:paraId="6BE2AF89" w14:textId="08D4F355" w:rsidR="00B22E6C" w:rsidRPr="006A60CE" w:rsidRDefault="00834E1E" w:rsidP="00B22E6C">
            <w:pPr>
              <w:rPr>
                <w:sz w:val="22"/>
                <w:szCs w:val="22"/>
              </w:rPr>
            </w:pPr>
            <w:r>
              <w:rPr>
                <w:sz w:val="22"/>
                <w:szCs w:val="22"/>
              </w:rPr>
              <w:t>21.07.2025</w:t>
            </w:r>
          </w:p>
        </w:tc>
        <w:tc>
          <w:tcPr>
            <w:tcW w:w="4230" w:type="dxa"/>
          </w:tcPr>
          <w:p w14:paraId="72750FF4" w14:textId="00AA9B59" w:rsidR="00B22E6C" w:rsidRPr="006A60CE" w:rsidRDefault="00834E1E" w:rsidP="00834E1E">
            <w:pPr>
              <w:jc w:val="both"/>
              <w:rPr>
                <w:sz w:val="22"/>
                <w:szCs w:val="22"/>
              </w:rPr>
            </w:pPr>
            <w:r>
              <w:rPr>
                <w:sz w:val="22"/>
                <w:szCs w:val="22"/>
              </w:rPr>
              <w:t>Kërkesë për informacion në funksion të ndjekjes së Proçedurave të Prokurimit Publik  të realizuar nga Institucioni jonë ose nga  OQB për llogarinë tonë, që ndodhet aktualisht në fazë ankimimi pranë KPP-së.</w:t>
            </w:r>
          </w:p>
        </w:tc>
        <w:tc>
          <w:tcPr>
            <w:tcW w:w="1350" w:type="dxa"/>
          </w:tcPr>
          <w:p w14:paraId="0FF20725" w14:textId="4E624DCA" w:rsidR="00B22E6C" w:rsidRPr="006A60CE" w:rsidRDefault="00834E1E" w:rsidP="00B22E6C">
            <w:pPr>
              <w:rPr>
                <w:sz w:val="22"/>
                <w:szCs w:val="22"/>
              </w:rPr>
            </w:pPr>
            <w:r>
              <w:rPr>
                <w:sz w:val="22"/>
                <w:szCs w:val="22"/>
              </w:rPr>
              <w:t>21.07.2025</w:t>
            </w:r>
          </w:p>
        </w:tc>
        <w:tc>
          <w:tcPr>
            <w:tcW w:w="4950" w:type="dxa"/>
          </w:tcPr>
          <w:p w14:paraId="6D88BC4C" w14:textId="4BF1AA29" w:rsidR="00B22E6C" w:rsidRDefault="005058EA" w:rsidP="005058EA">
            <w:pPr>
              <w:jc w:val="both"/>
              <w:rPr>
                <w:sz w:val="22"/>
                <w:szCs w:val="22"/>
              </w:rPr>
            </w:pPr>
            <w:r>
              <w:rPr>
                <w:sz w:val="22"/>
                <w:szCs w:val="22"/>
              </w:rPr>
              <w:t>- Në AK QSRT “Shefqet Ndroqi” ndodhet aktualisht në fazë shqyrtimi nga KPP</w:t>
            </w:r>
            <w:r w:rsidR="00F308E4">
              <w:rPr>
                <w:sz w:val="22"/>
                <w:szCs w:val="22"/>
              </w:rPr>
              <w:t>-ja</w:t>
            </w:r>
            <w:r>
              <w:rPr>
                <w:sz w:val="22"/>
                <w:szCs w:val="22"/>
              </w:rPr>
              <w:t xml:space="preserve"> proçedura me objekt : “Furnizimi – Vendosje pajisje mjekësore Angiografi në QSRT “Shefqet Ndroqi” me nr. REF-38424-02-18-2025</w:t>
            </w:r>
          </w:p>
          <w:p w14:paraId="5308C186" w14:textId="222E4B4C" w:rsidR="005058EA" w:rsidRPr="006A60CE" w:rsidRDefault="005058EA" w:rsidP="005058EA">
            <w:pPr>
              <w:jc w:val="both"/>
              <w:rPr>
                <w:sz w:val="22"/>
                <w:szCs w:val="22"/>
              </w:rPr>
            </w:pPr>
            <w:r>
              <w:rPr>
                <w:sz w:val="22"/>
                <w:szCs w:val="22"/>
              </w:rPr>
              <w:t xml:space="preserve">- Nuk ka asnjë proçedurë </w:t>
            </w:r>
            <w:r w:rsidR="00F308E4">
              <w:rPr>
                <w:sz w:val="22"/>
                <w:szCs w:val="22"/>
              </w:rPr>
              <w:t xml:space="preserve">prokurimi </w:t>
            </w:r>
            <w:r>
              <w:rPr>
                <w:sz w:val="22"/>
                <w:szCs w:val="22"/>
              </w:rPr>
              <w:t>që zhvillohet nga OBP</w:t>
            </w:r>
            <w:r w:rsidR="00F308E4">
              <w:rPr>
                <w:sz w:val="22"/>
                <w:szCs w:val="22"/>
              </w:rPr>
              <w:t>-ja</w:t>
            </w:r>
            <w:r>
              <w:rPr>
                <w:sz w:val="22"/>
                <w:szCs w:val="22"/>
              </w:rPr>
              <w:t xml:space="preserve">  për llogari të QSRT “Shefqet Ndroqi”, në fazë ankimimi pranë KPP-së.</w:t>
            </w:r>
          </w:p>
        </w:tc>
        <w:tc>
          <w:tcPr>
            <w:tcW w:w="1530" w:type="dxa"/>
          </w:tcPr>
          <w:p w14:paraId="11F51C88" w14:textId="5315A102" w:rsidR="00B22E6C" w:rsidRPr="006A60CE" w:rsidRDefault="00834E1E" w:rsidP="00B22E6C">
            <w:pPr>
              <w:rPr>
                <w:sz w:val="22"/>
                <w:szCs w:val="22"/>
              </w:rPr>
            </w:pPr>
            <w:r>
              <w:rPr>
                <w:sz w:val="22"/>
                <w:szCs w:val="22"/>
              </w:rPr>
              <w:t>E plotë</w:t>
            </w:r>
          </w:p>
        </w:tc>
        <w:tc>
          <w:tcPr>
            <w:tcW w:w="1170" w:type="dxa"/>
          </w:tcPr>
          <w:p w14:paraId="035441A3" w14:textId="5006ED73" w:rsidR="00B22E6C" w:rsidRPr="006A60CE" w:rsidRDefault="00B22E6C" w:rsidP="00B22E6C">
            <w:pPr>
              <w:jc w:val="center"/>
              <w:rPr>
                <w:sz w:val="22"/>
                <w:szCs w:val="22"/>
              </w:rPr>
            </w:pPr>
            <w:r>
              <w:rPr>
                <w:sz w:val="22"/>
                <w:szCs w:val="22"/>
              </w:rPr>
              <w:t>Jo</w:t>
            </w:r>
          </w:p>
        </w:tc>
      </w:tr>
      <w:tr w:rsidR="00B22E6C" w14:paraId="1A769F34" w14:textId="77777777" w:rsidTr="006365B6">
        <w:trPr>
          <w:trHeight w:val="295"/>
        </w:trPr>
        <w:tc>
          <w:tcPr>
            <w:tcW w:w="1170" w:type="dxa"/>
          </w:tcPr>
          <w:p w14:paraId="48407B3A" w14:textId="23C18B27" w:rsidR="00B22E6C" w:rsidRPr="006A60CE" w:rsidRDefault="00B22E6C" w:rsidP="00B22E6C">
            <w:pPr>
              <w:jc w:val="center"/>
              <w:rPr>
                <w:sz w:val="22"/>
                <w:szCs w:val="22"/>
              </w:rPr>
            </w:pPr>
            <w:r>
              <w:rPr>
                <w:sz w:val="22"/>
                <w:szCs w:val="22"/>
              </w:rPr>
              <w:t>12</w:t>
            </w:r>
          </w:p>
        </w:tc>
        <w:tc>
          <w:tcPr>
            <w:tcW w:w="1260" w:type="dxa"/>
          </w:tcPr>
          <w:p w14:paraId="6CC4490B" w14:textId="4DF5761D" w:rsidR="00B22E6C" w:rsidRPr="006A60CE" w:rsidRDefault="00A550A8" w:rsidP="00B22E6C">
            <w:pPr>
              <w:rPr>
                <w:sz w:val="22"/>
                <w:szCs w:val="22"/>
              </w:rPr>
            </w:pPr>
            <w:r>
              <w:rPr>
                <w:sz w:val="22"/>
                <w:szCs w:val="22"/>
              </w:rPr>
              <w:t>01.08.2025</w:t>
            </w:r>
          </w:p>
        </w:tc>
        <w:tc>
          <w:tcPr>
            <w:tcW w:w="4230" w:type="dxa"/>
          </w:tcPr>
          <w:p w14:paraId="41331731" w14:textId="55FC4BF8" w:rsidR="00B22E6C" w:rsidRPr="006A60CE" w:rsidRDefault="00A550A8" w:rsidP="00B22E6C">
            <w:pPr>
              <w:rPr>
                <w:sz w:val="22"/>
                <w:szCs w:val="22"/>
              </w:rPr>
            </w:pPr>
            <w:r>
              <w:rPr>
                <w:sz w:val="22"/>
                <w:szCs w:val="22"/>
              </w:rPr>
              <w:t>Mbi detyrimet për raportimet periodike</w:t>
            </w:r>
            <w:r w:rsidR="00552126">
              <w:rPr>
                <w:sz w:val="22"/>
                <w:szCs w:val="22"/>
              </w:rPr>
              <w:t xml:space="preserve"> në zbatim të kushteve të Lejes Mjedisore të Tipit B, me PN-6152-12-2017 që disponon</w:t>
            </w:r>
          </w:p>
        </w:tc>
        <w:tc>
          <w:tcPr>
            <w:tcW w:w="1350" w:type="dxa"/>
          </w:tcPr>
          <w:p w14:paraId="600D97BA" w14:textId="77777777" w:rsidR="00B22E6C" w:rsidRPr="006A60CE" w:rsidRDefault="00B22E6C" w:rsidP="00B22E6C">
            <w:pPr>
              <w:rPr>
                <w:sz w:val="22"/>
                <w:szCs w:val="22"/>
              </w:rPr>
            </w:pPr>
          </w:p>
        </w:tc>
        <w:tc>
          <w:tcPr>
            <w:tcW w:w="4950" w:type="dxa"/>
          </w:tcPr>
          <w:p w14:paraId="0482AE1D" w14:textId="01CD3C96" w:rsidR="00B22E6C" w:rsidRPr="006A60CE" w:rsidRDefault="00220EBF" w:rsidP="00B22E6C">
            <w:pPr>
              <w:rPr>
                <w:sz w:val="22"/>
                <w:szCs w:val="22"/>
              </w:rPr>
            </w:pPr>
            <w:r w:rsidRPr="004B33EB">
              <w:rPr>
                <w:sz w:val="22"/>
                <w:szCs w:val="22"/>
              </w:rPr>
              <w:t>Ska përgjigje</w:t>
            </w:r>
          </w:p>
        </w:tc>
        <w:tc>
          <w:tcPr>
            <w:tcW w:w="1530" w:type="dxa"/>
          </w:tcPr>
          <w:p w14:paraId="245E4576" w14:textId="77777777" w:rsidR="00B22E6C" w:rsidRPr="006A60CE" w:rsidRDefault="00B22E6C" w:rsidP="00B22E6C">
            <w:pPr>
              <w:rPr>
                <w:sz w:val="22"/>
                <w:szCs w:val="22"/>
              </w:rPr>
            </w:pPr>
          </w:p>
        </w:tc>
        <w:tc>
          <w:tcPr>
            <w:tcW w:w="1170" w:type="dxa"/>
          </w:tcPr>
          <w:p w14:paraId="4F9B78D0" w14:textId="34D03CC7" w:rsidR="00B22E6C" w:rsidRPr="006A60CE" w:rsidRDefault="00B22E6C" w:rsidP="00B22E6C">
            <w:pPr>
              <w:jc w:val="center"/>
              <w:rPr>
                <w:sz w:val="22"/>
                <w:szCs w:val="22"/>
              </w:rPr>
            </w:pPr>
            <w:r>
              <w:rPr>
                <w:sz w:val="22"/>
                <w:szCs w:val="22"/>
              </w:rPr>
              <w:t>Jo</w:t>
            </w:r>
          </w:p>
        </w:tc>
      </w:tr>
      <w:tr w:rsidR="00B22E6C" w14:paraId="21F7355A" w14:textId="77777777" w:rsidTr="006365B6">
        <w:trPr>
          <w:trHeight w:val="295"/>
        </w:trPr>
        <w:tc>
          <w:tcPr>
            <w:tcW w:w="1170" w:type="dxa"/>
          </w:tcPr>
          <w:p w14:paraId="53C646FC" w14:textId="6012EB57" w:rsidR="00B22E6C" w:rsidRPr="006A60CE" w:rsidRDefault="00B22E6C" w:rsidP="00B22E6C">
            <w:pPr>
              <w:jc w:val="center"/>
              <w:rPr>
                <w:sz w:val="22"/>
                <w:szCs w:val="22"/>
              </w:rPr>
            </w:pPr>
            <w:r>
              <w:rPr>
                <w:sz w:val="22"/>
                <w:szCs w:val="22"/>
              </w:rPr>
              <w:t>13</w:t>
            </w:r>
          </w:p>
        </w:tc>
        <w:tc>
          <w:tcPr>
            <w:tcW w:w="1260" w:type="dxa"/>
          </w:tcPr>
          <w:p w14:paraId="789E1B1E" w14:textId="77777777" w:rsidR="00B22E6C" w:rsidRPr="006A60CE" w:rsidRDefault="00B22E6C" w:rsidP="00B22E6C">
            <w:pPr>
              <w:rPr>
                <w:sz w:val="22"/>
                <w:szCs w:val="22"/>
              </w:rPr>
            </w:pPr>
          </w:p>
        </w:tc>
        <w:tc>
          <w:tcPr>
            <w:tcW w:w="4230" w:type="dxa"/>
          </w:tcPr>
          <w:p w14:paraId="64834B7A" w14:textId="77777777" w:rsidR="00B22E6C" w:rsidRPr="006A60CE" w:rsidRDefault="00B22E6C" w:rsidP="00B22E6C">
            <w:pPr>
              <w:rPr>
                <w:sz w:val="22"/>
                <w:szCs w:val="22"/>
              </w:rPr>
            </w:pPr>
          </w:p>
        </w:tc>
        <w:tc>
          <w:tcPr>
            <w:tcW w:w="1350" w:type="dxa"/>
          </w:tcPr>
          <w:p w14:paraId="1BF371A5" w14:textId="77777777" w:rsidR="00B22E6C" w:rsidRPr="006A60CE" w:rsidRDefault="00B22E6C" w:rsidP="00B22E6C">
            <w:pPr>
              <w:rPr>
                <w:sz w:val="22"/>
                <w:szCs w:val="22"/>
              </w:rPr>
            </w:pPr>
          </w:p>
        </w:tc>
        <w:tc>
          <w:tcPr>
            <w:tcW w:w="4950" w:type="dxa"/>
          </w:tcPr>
          <w:p w14:paraId="655B971D" w14:textId="77777777" w:rsidR="00B22E6C" w:rsidRPr="006A60CE" w:rsidRDefault="00B22E6C" w:rsidP="00B22E6C">
            <w:pPr>
              <w:rPr>
                <w:sz w:val="22"/>
                <w:szCs w:val="22"/>
              </w:rPr>
            </w:pPr>
          </w:p>
        </w:tc>
        <w:tc>
          <w:tcPr>
            <w:tcW w:w="1530" w:type="dxa"/>
          </w:tcPr>
          <w:p w14:paraId="05C11B04" w14:textId="77777777" w:rsidR="00B22E6C" w:rsidRPr="006A60CE" w:rsidRDefault="00B22E6C" w:rsidP="00B22E6C">
            <w:pPr>
              <w:rPr>
                <w:sz w:val="22"/>
                <w:szCs w:val="22"/>
              </w:rPr>
            </w:pPr>
          </w:p>
        </w:tc>
        <w:tc>
          <w:tcPr>
            <w:tcW w:w="1170" w:type="dxa"/>
          </w:tcPr>
          <w:p w14:paraId="5C361602" w14:textId="33B87CA1" w:rsidR="00B22E6C" w:rsidRPr="006A60CE" w:rsidRDefault="00B22E6C" w:rsidP="00B22E6C">
            <w:pPr>
              <w:jc w:val="center"/>
              <w:rPr>
                <w:sz w:val="22"/>
                <w:szCs w:val="22"/>
              </w:rPr>
            </w:pPr>
            <w:r>
              <w:rPr>
                <w:sz w:val="22"/>
                <w:szCs w:val="22"/>
              </w:rPr>
              <w:t>Jo</w:t>
            </w:r>
          </w:p>
        </w:tc>
      </w:tr>
      <w:tr w:rsidR="00B22E6C" w14:paraId="68052E54" w14:textId="77777777" w:rsidTr="006365B6">
        <w:trPr>
          <w:trHeight w:val="295"/>
        </w:trPr>
        <w:tc>
          <w:tcPr>
            <w:tcW w:w="1170" w:type="dxa"/>
          </w:tcPr>
          <w:p w14:paraId="23C68361" w14:textId="09905E8F" w:rsidR="00B22E6C" w:rsidRPr="006A60CE" w:rsidRDefault="00B22E6C" w:rsidP="00B22E6C">
            <w:pPr>
              <w:jc w:val="center"/>
              <w:rPr>
                <w:sz w:val="22"/>
                <w:szCs w:val="22"/>
              </w:rPr>
            </w:pPr>
            <w:r>
              <w:rPr>
                <w:sz w:val="22"/>
                <w:szCs w:val="22"/>
              </w:rPr>
              <w:t>14</w:t>
            </w:r>
          </w:p>
        </w:tc>
        <w:tc>
          <w:tcPr>
            <w:tcW w:w="1260" w:type="dxa"/>
          </w:tcPr>
          <w:p w14:paraId="11AAF73C" w14:textId="77777777" w:rsidR="00B22E6C" w:rsidRPr="006A60CE" w:rsidRDefault="00B22E6C" w:rsidP="00B22E6C">
            <w:pPr>
              <w:rPr>
                <w:sz w:val="22"/>
                <w:szCs w:val="22"/>
              </w:rPr>
            </w:pPr>
          </w:p>
        </w:tc>
        <w:tc>
          <w:tcPr>
            <w:tcW w:w="4230" w:type="dxa"/>
          </w:tcPr>
          <w:p w14:paraId="66DB67DA" w14:textId="77777777" w:rsidR="00B22E6C" w:rsidRPr="006A60CE" w:rsidRDefault="00B22E6C" w:rsidP="00B22E6C">
            <w:pPr>
              <w:rPr>
                <w:sz w:val="22"/>
                <w:szCs w:val="22"/>
              </w:rPr>
            </w:pPr>
          </w:p>
        </w:tc>
        <w:tc>
          <w:tcPr>
            <w:tcW w:w="1350" w:type="dxa"/>
          </w:tcPr>
          <w:p w14:paraId="0A2BF2BC" w14:textId="77777777" w:rsidR="00B22E6C" w:rsidRPr="006A60CE" w:rsidRDefault="00B22E6C" w:rsidP="00B22E6C">
            <w:pPr>
              <w:rPr>
                <w:sz w:val="22"/>
                <w:szCs w:val="22"/>
              </w:rPr>
            </w:pPr>
          </w:p>
        </w:tc>
        <w:tc>
          <w:tcPr>
            <w:tcW w:w="4950" w:type="dxa"/>
          </w:tcPr>
          <w:p w14:paraId="530BD649" w14:textId="77777777" w:rsidR="00B22E6C" w:rsidRPr="006A60CE" w:rsidRDefault="00B22E6C" w:rsidP="00B22E6C">
            <w:pPr>
              <w:rPr>
                <w:sz w:val="22"/>
                <w:szCs w:val="22"/>
              </w:rPr>
            </w:pPr>
          </w:p>
        </w:tc>
        <w:tc>
          <w:tcPr>
            <w:tcW w:w="1530" w:type="dxa"/>
          </w:tcPr>
          <w:p w14:paraId="08288D02" w14:textId="77777777" w:rsidR="00B22E6C" w:rsidRPr="006A60CE" w:rsidRDefault="00B22E6C" w:rsidP="00B22E6C">
            <w:pPr>
              <w:rPr>
                <w:sz w:val="22"/>
                <w:szCs w:val="22"/>
              </w:rPr>
            </w:pPr>
          </w:p>
        </w:tc>
        <w:tc>
          <w:tcPr>
            <w:tcW w:w="1170" w:type="dxa"/>
          </w:tcPr>
          <w:p w14:paraId="16B63B14" w14:textId="4791FA44" w:rsidR="00B22E6C" w:rsidRPr="006A60CE" w:rsidRDefault="00B22E6C" w:rsidP="00B22E6C">
            <w:pPr>
              <w:jc w:val="center"/>
              <w:rPr>
                <w:sz w:val="22"/>
                <w:szCs w:val="22"/>
              </w:rPr>
            </w:pPr>
            <w:r>
              <w:rPr>
                <w:sz w:val="22"/>
                <w:szCs w:val="22"/>
              </w:rPr>
              <w:t>Jo</w:t>
            </w:r>
          </w:p>
        </w:tc>
      </w:tr>
      <w:tr w:rsidR="00B22E6C" w14:paraId="67C21AF3" w14:textId="77777777" w:rsidTr="006365B6">
        <w:trPr>
          <w:trHeight w:val="295"/>
        </w:trPr>
        <w:tc>
          <w:tcPr>
            <w:tcW w:w="1170" w:type="dxa"/>
          </w:tcPr>
          <w:p w14:paraId="29CF31F8" w14:textId="42EC3DF7" w:rsidR="00B22E6C" w:rsidRPr="006A60CE" w:rsidRDefault="00B22E6C" w:rsidP="00B22E6C">
            <w:pPr>
              <w:jc w:val="center"/>
              <w:rPr>
                <w:sz w:val="22"/>
                <w:szCs w:val="22"/>
              </w:rPr>
            </w:pPr>
            <w:r>
              <w:rPr>
                <w:sz w:val="22"/>
                <w:szCs w:val="22"/>
              </w:rPr>
              <w:t>15</w:t>
            </w:r>
          </w:p>
        </w:tc>
        <w:tc>
          <w:tcPr>
            <w:tcW w:w="1260" w:type="dxa"/>
          </w:tcPr>
          <w:p w14:paraId="0CBCCEB0" w14:textId="77777777" w:rsidR="00B22E6C" w:rsidRPr="006A60CE" w:rsidRDefault="00B22E6C" w:rsidP="00B22E6C">
            <w:pPr>
              <w:rPr>
                <w:sz w:val="22"/>
                <w:szCs w:val="22"/>
              </w:rPr>
            </w:pPr>
          </w:p>
        </w:tc>
        <w:tc>
          <w:tcPr>
            <w:tcW w:w="4230" w:type="dxa"/>
          </w:tcPr>
          <w:p w14:paraId="4251F660" w14:textId="77777777" w:rsidR="00B22E6C" w:rsidRPr="006A60CE" w:rsidRDefault="00B22E6C" w:rsidP="00B22E6C">
            <w:pPr>
              <w:rPr>
                <w:sz w:val="22"/>
                <w:szCs w:val="22"/>
              </w:rPr>
            </w:pPr>
          </w:p>
        </w:tc>
        <w:tc>
          <w:tcPr>
            <w:tcW w:w="1350" w:type="dxa"/>
          </w:tcPr>
          <w:p w14:paraId="5D65A2CE" w14:textId="77777777" w:rsidR="00B22E6C" w:rsidRPr="006A60CE" w:rsidRDefault="00B22E6C" w:rsidP="00B22E6C">
            <w:pPr>
              <w:rPr>
                <w:sz w:val="22"/>
                <w:szCs w:val="22"/>
              </w:rPr>
            </w:pPr>
          </w:p>
        </w:tc>
        <w:tc>
          <w:tcPr>
            <w:tcW w:w="4950" w:type="dxa"/>
          </w:tcPr>
          <w:p w14:paraId="1F23A230" w14:textId="77777777" w:rsidR="00B22E6C" w:rsidRPr="006A60CE" w:rsidRDefault="00B22E6C" w:rsidP="00B22E6C">
            <w:pPr>
              <w:rPr>
                <w:sz w:val="22"/>
                <w:szCs w:val="22"/>
              </w:rPr>
            </w:pPr>
          </w:p>
        </w:tc>
        <w:tc>
          <w:tcPr>
            <w:tcW w:w="1530" w:type="dxa"/>
          </w:tcPr>
          <w:p w14:paraId="3511CDC0" w14:textId="77777777" w:rsidR="00B22E6C" w:rsidRPr="006A60CE" w:rsidRDefault="00B22E6C" w:rsidP="00B22E6C">
            <w:pPr>
              <w:rPr>
                <w:sz w:val="22"/>
                <w:szCs w:val="22"/>
              </w:rPr>
            </w:pPr>
          </w:p>
        </w:tc>
        <w:tc>
          <w:tcPr>
            <w:tcW w:w="1170" w:type="dxa"/>
          </w:tcPr>
          <w:p w14:paraId="070F0F14" w14:textId="463ACB02" w:rsidR="00B22E6C" w:rsidRPr="006A60CE" w:rsidRDefault="00B22E6C" w:rsidP="00B22E6C">
            <w:pPr>
              <w:jc w:val="center"/>
              <w:rPr>
                <w:sz w:val="22"/>
                <w:szCs w:val="22"/>
              </w:rPr>
            </w:pPr>
            <w:r>
              <w:rPr>
                <w:sz w:val="22"/>
                <w:szCs w:val="22"/>
              </w:rPr>
              <w:t>Jo</w:t>
            </w:r>
          </w:p>
        </w:tc>
      </w:tr>
      <w:tr w:rsidR="00B22E6C" w14:paraId="6BC98E07" w14:textId="77777777" w:rsidTr="006365B6">
        <w:trPr>
          <w:trHeight w:val="295"/>
        </w:trPr>
        <w:tc>
          <w:tcPr>
            <w:tcW w:w="1170" w:type="dxa"/>
          </w:tcPr>
          <w:p w14:paraId="1C90CE52" w14:textId="5B480F91" w:rsidR="00B22E6C" w:rsidRPr="006A60CE" w:rsidRDefault="00B22E6C" w:rsidP="00B22E6C">
            <w:pPr>
              <w:jc w:val="center"/>
              <w:rPr>
                <w:sz w:val="22"/>
                <w:szCs w:val="22"/>
              </w:rPr>
            </w:pPr>
            <w:r>
              <w:rPr>
                <w:sz w:val="22"/>
                <w:szCs w:val="22"/>
              </w:rPr>
              <w:t>16</w:t>
            </w:r>
          </w:p>
        </w:tc>
        <w:tc>
          <w:tcPr>
            <w:tcW w:w="1260" w:type="dxa"/>
          </w:tcPr>
          <w:p w14:paraId="7A47E4CB" w14:textId="77777777" w:rsidR="00B22E6C" w:rsidRPr="006A60CE" w:rsidRDefault="00B22E6C" w:rsidP="00B22E6C">
            <w:pPr>
              <w:rPr>
                <w:sz w:val="22"/>
                <w:szCs w:val="22"/>
              </w:rPr>
            </w:pPr>
          </w:p>
        </w:tc>
        <w:tc>
          <w:tcPr>
            <w:tcW w:w="4230" w:type="dxa"/>
          </w:tcPr>
          <w:p w14:paraId="33214B1D" w14:textId="77777777" w:rsidR="00B22E6C" w:rsidRPr="006A60CE" w:rsidRDefault="00B22E6C" w:rsidP="00B22E6C">
            <w:pPr>
              <w:rPr>
                <w:sz w:val="22"/>
                <w:szCs w:val="22"/>
              </w:rPr>
            </w:pPr>
          </w:p>
        </w:tc>
        <w:tc>
          <w:tcPr>
            <w:tcW w:w="1350" w:type="dxa"/>
          </w:tcPr>
          <w:p w14:paraId="1F4B6BAF" w14:textId="77777777" w:rsidR="00B22E6C" w:rsidRPr="006A60CE" w:rsidRDefault="00B22E6C" w:rsidP="00B22E6C">
            <w:pPr>
              <w:rPr>
                <w:sz w:val="22"/>
                <w:szCs w:val="22"/>
              </w:rPr>
            </w:pPr>
          </w:p>
        </w:tc>
        <w:tc>
          <w:tcPr>
            <w:tcW w:w="4950" w:type="dxa"/>
          </w:tcPr>
          <w:p w14:paraId="2B6ECB61" w14:textId="77777777" w:rsidR="00B22E6C" w:rsidRPr="006A60CE" w:rsidRDefault="00B22E6C" w:rsidP="00B22E6C">
            <w:pPr>
              <w:rPr>
                <w:sz w:val="22"/>
                <w:szCs w:val="22"/>
              </w:rPr>
            </w:pPr>
          </w:p>
        </w:tc>
        <w:tc>
          <w:tcPr>
            <w:tcW w:w="1530" w:type="dxa"/>
          </w:tcPr>
          <w:p w14:paraId="547D018F" w14:textId="77777777" w:rsidR="00B22E6C" w:rsidRPr="006A60CE" w:rsidRDefault="00B22E6C" w:rsidP="00B22E6C">
            <w:pPr>
              <w:rPr>
                <w:sz w:val="22"/>
                <w:szCs w:val="22"/>
              </w:rPr>
            </w:pPr>
          </w:p>
        </w:tc>
        <w:tc>
          <w:tcPr>
            <w:tcW w:w="1170" w:type="dxa"/>
          </w:tcPr>
          <w:p w14:paraId="5AB1A310" w14:textId="588AF06E" w:rsidR="00B22E6C" w:rsidRPr="006A60CE" w:rsidRDefault="00B22E6C" w:rsidP="00B22E6C">
            <w:pPr>
              <w:jc w:val="center"/>
              <w:rPr>
                <w:sz w:val="22"/>
                <w:szCs w:val="22"/>
              </w:rPr>
            </w:pPr>
            <w:r>
              <w:rPr>
                <w:sz w:val="22"/>
                <w:szCs w:val="22"/>
              </w:rPr>
              <w:t>Jo</w:t>
            </w:r>
          </w:p>
        </w:tc>
      </w:tr>
      <w:tr w:rsidR="00B22E6C" w14:paraId="45DE96C7" w14:textId="77777777" w:rsidTr="006365B6">
        <w:trPr>
          <w:trHeight w:val="295"/>
        </w:trPr>
        <w:tc>
          <w:tcPr>
            <w:tcW w:w="1170" w:type="dxa"/>
          </w:tcPr>
          <w:p w14:paraId="2E5A8DFE" w14:textId="442DBF4C" w:rsidR="00B22E6C" w:rsidRPr="006A60CE" w:rsidRDefault="00B22E6C" w:rsidP="00B22E6C">
            <w:pPr>
              <w:jc w:val="center"/>
              <w:rPr>
                <w:sz w:val="22"/>
                <w:szCs w:val="22"/>
              </w:rPr>
            </w:pPr>
            <w:r>
              <w:rPr>
                <w:sz w:val="22"/>
                <w:szCs w:val="22"/>
              </w:rPr>
              <w:t>17</w:t>
            </w:r>
          </w:p>
        </w:tc>
        <w:tc>
          <w:tcPr>
            <w:tcW w:w="1260" w:type="dxa"/>
          </w:tcPr>
          <w:p w14:paraId="63060F08" w14:textId="77777777" w:rsidR="00B22E6C" w:rsidRPr="006A60CE" w:rsidRDefault="00B22E6C" w:rsidP="00B22E6C">
            <w:pPr>
              <w:rPr>
                <w:sz w:val="22"/>
                <w:szCs w:val="22"/>
              </w:rPr>
            </w:pPr>
          </w:p>
        </w:tc>
        <w:tc>
          <w:tcPr>
            <w:tcW w:w="4230" w:type="dxa"/>
          </w:tcPr>
          <w:p w14:paraId="7A7B83DD" w14:textId="77777777" w:rsidR="00B22E6C" w:rsidRPr="006A60CE" w:rsidRDefault="00B22E6C" w:rsidP="00B22E6C">
            <w:pPr>
              <w:rPr>
                <w:sz w:val="22"/>
                <w:szCs w:val="22"/>
              </w:rPr>
            </w:pPr>
          </w:p>
        </w:tc>
        <w:tc>
          <w:tcPr>
            <w:tcW w:w="1350" w:type="dxa"/>
          </w:tcPr>
          <w:p w14:paraId="6F7EACF1" w14:textId="77777777" w:rsidR="00B22E6C" w:rsidRPr="006A60CE" w:rsidRDefault="00B22E6C" w:rsidP="00B22E6C">
            <w:pPr>
              <w:rPr>
                <w:sz w:val="22"/>
                <w:szCs w:val="22"/>
              </w:rPr>
            </w:pPr>
          </w:p>
        </w:tc>
        <w:tc>
          <w:tcPr>
            <w:tcW w:w="4950" w:type="dxa"/>
          </w:tcPr>
          <w:p w14:paraId="69BD9CE6" w14:textId="77777777" w:rsidR="00B22E6C" w:rsidRPr="006A60CE" w:rsidRDefault="00B22E6C" w:rsidP="00B22E6C">
            <w:pPr>
              <w:rPr>
                <w:sz w:val="22"/>
                <w:szCs w:val="22"/>
              </w:rPr>
            </w:pPr>
          </w:p>
        </w:tc>
        <w:tc>
          <w:tcPr>
            <w:tcW w:w="1530" w:type="dxa"/>
          </w:tcPr>
          <w:p w14:paraId="2A390D6E" w14:textId="77777777" w:rsidR="00B22E6C" w:rsidRPr="006A60CE" w:rsidRDefault="00B22E6C" w:rsidP="00B22E6C">
            <w:pPr>
              <w:rPr>
                <w:sz w:val="22"/>
                <w:szCs w:val="22"/>
              </w:rPr>
            </w:pPr>
          </w:p>
        </w:tc>
        <w:tc>
          <w:tcPr>
            <w:tcW w:w="1170" w:type="dxa"/>
          </w:tcPr>
          <w:p w14:paraId="69C501AF" w14:textId="65368A98" w:rsidR="00B22E6C" w:rsidRPr="006A60CE" w:rsidRDefault="00B22E6C" w:rsidP="00B22E6C">
            <w:pPr>
              <w:jc w:val="center"/>
              <w:rPr>
                <w:sz w:val="22"/>
                <w:szCs w:val="22"/>
              </w:rPr>
            </w:pPr>
            <w:r>
              <w:rPr>
                <w:sz w:val="22"/>
                <w:szCs w:val="22"/>
              </w:rPr>
              <w:t>Jo</w:t>
            </w:r>
          </w:p>
        </w:tc>
      </w:tr>
      <w:tr w:rsidR="00B22E6C" w14:paraId="326E7F94" w14:textId="77777777" w:rsidTr="006365B6">
        <w:trPr>
          <w:trHeight w:val="295"/>
        </w:trPr>
        <w:tc>
          <w:tcPr>
            <w:tcW w:w="1170" w:type="dxa"/>
          </w:tcPr>
          <w:p w14:paraId="074B21F8" w14:textId="49E3A5A9" w:rsidR="00B22E6C" w:rsidRPr="006A60CE" w:rsidRDefault="00B22E6C" w:rsidP="00B22E6C">
            <w:pPr>
              <w:jc w:val="center"/>
              <w:rPr>
                <w:sz w:val="22"/>
                <w:szCs w:val="22"/>
              </w:rPr>
            </w:pPr>
            <w:r>
              <w:rPr>
                <w:sz w:val="22"/>
                <w:szCs w:val="22"/>
              </w:rPr>
              <w:t>18</w:t>
            </w:r>
          </w:p>
        </w:tc>
        <w:tc>
          <w:tcPr>
            <w:tcW w:w="1260" w:type="dxa"/>
          </w:tcPr>
          <w:p w14:paraId="6862DA1E" w14:textId="77777777" w:rsidR="00B22E6C" w:rsidRPr="006A60CE" w:rsidRDefault="00B22E6C" w:rsidP="00B22E6C">
            <w:pPr>
              <w:rPr>
                <w:sz w:val="22"/>
                <w:szCs w:val="22"/>
              </w:rPr>
            </w:pPr>
          </w:p>
        </w:tc>
        <w:tc>
          <w:tcPr>
            <w:tcW w:w="4230" w:type="dxa"/>
          </w:tcPr>
          <w:p w14:paraId="3356A57D" w14:textId="77777777" w:rsidR="00B22E6C" w:rsidRPr="006A60CE" w:rsidRDefault="00B22E6C" w:rsidP="00B22E6C">
            <w:pPr>
              <w:rPr>
                <w:sz w:val="22"/>
                <w:szCs w:val="22"/>
              </w:rPr>
            </w:pPr>
          </w:p>
        </w:tc>
        <w:tc>
          <w:tcPr>
            <w:tcW w:w="1350" w:type="dxa"/>
          </w:tcPr>
          <w:p w14:paraId="1E17782A" w14:textId="77777777" w:rsidR="00B22E6C" w:rsidRPr="006A60CE" w:rsidRDefault="00B22E6C" w:rsidP="00B22E6C">
            <w:pPr>
              <w:rPr>
                <w:sz w:val="22"/>
                <w:szCs w:val="22"/>
              </w:rPr>
            </w:pPr>
          </w:p>
        </w:tc>
        <w:tc>
          <w:tcPr>
            <w:tcW w:w="4950" w:type="dxa"/>
          </w:tcPr>
          <w:p w14:paraId="0569AF3D" w14:textId="77777777" w:rsidR="00B22E6C" w:rsidRPr="006A60CE" w:rsidRDefault="00B22E6C" w:rsidP="00B22E6C">
            <w:pPr>
              <w:rPr>
                <w:sz w:val="22"/>
                <w:szCs w:val="22"/>
              </w:rPr>
            </w:pPr>
          </w:p>
        </w:tc>
        <w:tc>
          <w:tcPr>
            <w:tcW w:w="1530" w:type="dxa"/>
          </w:tcPr>
          <w:p w14:paraId="427471AE" w14:textId="77777777" w:rsidR="00B22E6C" w:rsidRPr="006A60CE" w:rsidRDefault="00B22E6C" w:rsidP="00B22E6C">
            <w:pPr>
              <w:rPr>
                <w:sz w:val="22"/>
                <w:szCs w:val="22"/>
              </w:rPr>
            </w:pPr>
          </w:p>
        </w:tc>
        <w:tc>
          <w:tcPr>
            <w:tcW w:w="1170" w:type="dxa"/>
          </w:tcPr>
          <w:p w14:paraId="0839F4BC" w14:textId="786FD2DD" w:rsidR="00B22E6C" w:rsidRPr="006A60CE" w:rsidRDefault="00B22E6C" w:rsidP="00B22E6C">
            <w:pPr>
              <w:jc w:val="center"/>
              <w:rPr>
                <w:sz w:val="22"/>
                <w:szCs w:val="22"/>
              </w:rPr>
            </w:pPr>
            <w:r>
              <w:rPr>
                <w:sz w:val="22"/>
                <w:szCs w:val="22"/>
              </w:rPr>
              <w:t>Jo</w:t>
            </w:r>
          </w:p>
        </w:tc>
      </w:tr>
      <w:tr w:rsidR="00B22E6C" w14:paraId="5A3E6F45" w14:textId="77777777" w:rsidTr="006365B6">
        <w:trPr>
          <w:trHeight w:val="295"/>
        </w:trPr>
        <w:tc>
          <w:tcPr>
            <w:tcW w:w="1170" w:type="dxa"/>
          </w:tcPr>
          <w:p w14:paraId="54211BD8" w14:textId="03C52963" w:rsidR="00B22E6C" w:rsidRPr="006A60CE" w:rsidRDefault="00B22E6C" w:rsidP="00B22E6C">
            <w:pPr>
              <w:jc w:val="center"/>
              <w:rPr>
                <w:sz w:val="22"/>
                <w:szCs w:val="22"/>
              </w:rPr>
            </w:pPr>
            <w:r>
              <w:rPr>
                <w:sz w:val="22"/>
                <w:szCs w:val="22"/>
              </w:rPr>
              <w:t>19</w:t>
            </w:r>
          </w:p>
        </w:tc>
        <w:tc>
          <w:tcPr>
            <w:tcW w:w="1260" w:type="dxa"/>
          </w:tcPr>
          <w:p w14:paraId="15360776" w14:textId="77777777" w:rsidR="00B22E6C" w:rsidRPr="006A60CE" w:rsidRDefault="00B22E6C" w:rsidP="00B22E6C">
            <w:pPr>
              <w:rPr>
                <w:sz w:val="22"/>
                <w:szCs w:val="22"/>
              </w:rPr>
            </w:pPr>
          </w:p>
        </w:tc>
        <w:tc>
          <w:tcPr>
            <w:tcW w:w="4230" w:type="dxa"/>
          </w:tcPr>
          <w:p w14:paraId="54C8F31D" w14:textId="77777777" w:rsidR="00B22E6C" w:rsidRPr="006A60CE" w:rsidRDefault="00B22E6C" w:rsidP="00B22E6C">
            <w:pPr>
              <w:rPr>
                <w:sz w:val="22"/>
                <w:szCs w:val="22"/>
              </w:rPr>
            </w:pPr>
          </w:p>
        </w:tc>
        <w:tc>
          <w:tcPr>
            <w:tcW w:w="1350" w:type="dxa"/>
          </w:tcPr>
          <w:p w14:paraId="3C2370AF" w14:textId="77777777" w:rsidR="00B22E6C" w:rsidRPr="006A60CE" w:rsidRDefault="00B22E6C" w:rsidP="00B22E6C">
            <w:pPr>
              <w:rPr>
                <w:sz w:val="22"/>
                <w:szCs w:val="22"/>
              </w:rPr>
            </w:pPr>
          </w:p>
        </w:tc>
        <w:tc>
          <w:tcPr>
            <w:tcW w:w="4950" w:type="dxa"/>
          </w:tcPr>
          <w:p w14:paraId="36A6B88D" w14:textId="77777777" w:rsidR="00B22E6C" w:rsidRPr="006A60CE" w:rsidRDefault="00B22E6C" w:rsidP="00B22E6C">
            <w:pPr>
              <w:rPr>
                <w:sz w:val="22"/>
                <w:szCs w:val="22"/>
              </w:rPr>
            </w:pPr>
          </w:p>
        </w:tc>
        <w:tc>
          <w:tcPr>
            <w:tcW w:w="1530" w:type="dxa"/>
          </w:tcPr>
          <w:p w14:paraId="3502BDEF" w14:textId="77777777" w:rsidR="00B22E6C" w:rsidRPr="006A60CE" w:rsidRDefault="00B22E6C" w:rsidP="00B22E6C">
            <w:pPr>
              <w:rPr>
                <w:sz w:val="22"/>
                <w:szCs w:val="22"/>
              </w:rPr>
            </w:pPr>
          </w:p>
        </w:tc>
        <w:tc>
          <w:tcPr>
            <w:tcW w:w="1170" w:type="dxa"/>
          </w:tcPr>
          <w:p w14:paraId="453D42F4" w14:textId="74F96CD5" w:rsidR="00B22E6C" w:rsidRPr="006A60CE" w:rsidRDefault="00B22E6C" w:rsidP="00B22E6C">
            <w:pPr>
              <w:jc w:val="center"/>
              <w:rPr>
                <w:sz w:val="22"/>
                <w:szCs w:val="22"/>
              </w:rPr>
            </w:pPr>
            <w:r>
              <w:rPr>
                <w:sz w:val="22"/>
                <w:szCs w:val="22"/>
              </w:rPr>
              <w:t>Jo</w:t>
            </w:r>
          </w:p>
        </w:tc>
      </w:tr>
      <w:tr w:rsidR="00B22E6C" w14:paraId="38A3B452" w14:textId="77777777" w:rsidTr="006365B6">
        <w:trPr>
          <w:trHeight w:val="295"/>
        </w:trPr>
        <w:tc>
          <w:tcPr>
            <w:tcW w:w="1170" w:type="dxa"/>
          </w:tcPr>
          <w:p w14:paraId="283F81BC" w14:textId="270AF0C7" w:rsidR="00B22E6C" w:rsidRPr="006A60CE" w:rsidRDefault="00B22E6C" w:rsidP="00B22E6C">
            <w:pPr>
              <w:jc w:val="center"/>
              <w:rPr>
                <w:sz w:val="22"/>
                <w:szCs w:val="22"/>
              </w:rPr>
            </w:pPr>
            <w:r>
              <w:rPr>
                <w:sz w:val="22"/>
                <w:szCs w:val="22"/>
              </w:rPr>
              <w:lastRenderedPageBreak/>
              <w:t>20</w:t>
            </w:r>
          </w:p>
        </w:tc>
        <w:tc>
          <w:tcPr>
            <w:tcW w:w="1260" w:type="dxa"/>
          </w:tcPr>
          <w:p w14:paraId="2760D0B5" w14:textId="77777777" w:rsidR="00B22E6C" w:rsidRPr="006A60CE" w:rsidRDefault="00B22E6C" w:rsidP="00B22E6C">
            <w:pPr>
              <w:rPr>
                <w:sz w:val="22"/>
                <w:szCs w:val="22"/>
              </w:rPr>
            </w:pPr>
          </w:p>
        </w:tc>
        <w:tc>
          <w:tcPr>
            <w:tcW w:w="4230" w:type="dxa"/>
          </w:tcPr>
          <w:p w14:paraId="48336733" w14:textId="77777777" w:rsidR="00B22E6C" w:rsidRPr="006A60CE" w:rsidRDefault="00B22E6C" w:rsidP="00B22E6C">
            <w:pPr>
              <w:rPr>
                <w:sz w:val="22"/>
                <w:szCs w:val="22"/>
              </w:rPr>
            </w:pPr>
          </w:p>
        </w:tc>
        <w:tc>
          <w:tcPr>
            <w:tcW w:w="1350" w:type="dxa"/>
          </w:tcPr>
          <w:p w14:paraId="770AF940" w14:textId="77777777" w:rsidR="00B22E6C" w:rsidRPr="006A60CE" w:rsidRDefault="00B22E6C" w:rsidP="00B22E6C">
            <w:pPr>
              <w:rPr>
                <w:sz w:val="22"/>
                <w:szCs w:val="22"/>
              </w:rPr>
            </w:pPr>
          </w:p>
        </w:tc>
        <w:tc>
          <w:tcPr>
            <w:tcW w:w="4950" w:type="dxa"/>
          </w:tcPr>
          <w:p w14:paraId="7B08F166" w14:textId="77777777" w:rsidR="00B22E6C" w:rsidRPr="006A60CE" w:rsidRDefault="00B22E6C" w:rsidP="00B22E6C">
            <w:pPr>
              <w:rPr>
                <w:sz w:val="22"/>
                <w:szCs w:val="22"/>
              </w:rPr>
            </w:pPr>
          </w:p>
        </w:tc>
        <w:tc>
          <w:tcPr>
            <w:tcW w:w="1530" w:type="dxa"/>
          </w:tcPr>
          <w:p w14:paraId="2121DEA7" w14:textId="77777777" w:rsidR="00B22E6C" w:rsidRPr="006A60CE" w:rsidRDefault="00B22E6C" w:rsidP="00B22E6C">
            <w:pPr>
              <w:rPr>
                <w:sz w:val="22"/>
                <w:szCs w:val="22"/>
              </w:rPr>
            </w:pPr>
          </w:p>
        </w:tc>
        <w:tc>
          <w:tcPr>
            <w:tcW w:w="1170" w:type="dxa"/>
          </w:tcPr>
          <w:p w14:paraId="2B67653E" w14:textId="1FD10DA9" w:rsidR="00B22E6C" w:rsidRPr="006A60CE" w:rsidRDefault="00B22E6C" w:rsidP="00B22E6C">
            <w:pPr>
              <w:jc w:val="center"/>
              <w:rPr>
                <w:sz w:val="22"/>
                <w:szCs w:val="22"/>
              </w:rPr>
            </w:pPr>
            <w:r>
              <w:rPr>
                <w:sz w:val="22"/>
                <w:szCs w:val="22"/>
              </w:rPr>
              <w:t>Jo</w:t>
            </w:r>
          </w:p>
        </w:tc>
      </w:tr>
    </w:tbl>
    <w:p w14:paraId="7B497B7D" w14:textId="77777777" w:rsidR="00F81D9C" w:rsidRDefault="00F81D9C" w:rsidP="00F81D9C"/>
    <w:p w14:paraId="4D13521C" w14:textId="77777777" w:rsidR="002A7B74" w:rsidRDefault="002A7B74" w:rsidP="00F81D9C"/>
    <w:p w14:paraId="7941E4FE" w14:textId="77777777" w:rsidR="00F81D9C" w:rsidRDefault="00F81D9C" w:rsidP="00F81D9C">
      <w:pPr>
        <w:spacing w:line="360" w:lineRule="auto"/>
        <w:jc w:val="both"/>
        <w:rPr>
          <w:i/>
        </w:rPr>
      </w:pPr>
    </w:p>
    <w:p w14:paraId="6FFAE8E5" w14:textId="77777777" w:rsidR="00F81D9C" w:rsidRPr="00AF50A9" w:rsidRDefault="00F81D9C" w:rsidP="00F81D9C">
      <w:pPr>
        <w:tabs>
          <w:tab w:val="left" w:pos="6030"/>
        </w:tabs>
        <w:spacing w:line="360" w:lineRule="auto"/>
        <w:jc w:val="both"/>
        <w:rPr>
          <w:i/>
        </w:rPr>
      </w:pPr>
    </w:p>
    <w:p w14:paraId="07C58684" w14:textId="77777777" w:rsidR="00C75058" w:rsidRDefault="00C75058"/>
    <w:sectPr w:rsidR="00C75058" w:rsidSect="002A7B74">
      <w:headerReference w:type="default" r:id="rId8"/>
      <w:footerReference w:type="default" r:id="rId9"/>
      <w:pgSz w:w="16838" w:h="11906" w:orient="landscape" w:code="9"/>
      <w:pgMar w:top="720" w:right="720" w:bottom="720" w:left="720" w:header="720"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1C570" w14:textId="77777777" w:rsidR="00F8482B" w:rsidRDefault="00F8482B" w:rsidP="00F81D9C">
      <w:r>
        <w:separator/>
      </w:r>
    </w:p>
  </w:endnote>
  <w:endnote w:type="continuationSeparator" w:id="0">
    <w:p w14:paraId="74F27E3A" w14:textId="77777777" w:rsidR="00F8482B" w:rsidRDefault="00F8482B" w:rsidP="00F8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3A4DE" w14:textId="77777777" w:rsidR="002A7B74" w:rsidRPr="0046185F" w:rsidRDefault="002A7B74" w:rsidP="002A7B74">
    <w:pPr>
      <w:pStyle w:val="Header"/>
      <w:tabs>
        <w:tab w:val="clear" w:pos="9360"/>
        <w:tab w:val="right" w:pos="9900"/>
      </w:tabs>
      <w:ind w:firstLine="90"/>
      <w:rPr>
        <w:sz w:val="15"/>
        <w:szCs w:val="15"/>
        <w:lang w:val="it-IT"/>
      </w:rPr>
    </w:pPr>
    <w:r w:rsidRPr="005D0A6E">
      <w:rPr>
        <w:sz w:val="15"/>
        <w:szCs w:val="15"/>
        <w:lang w:val="it-IT"/>
      </w:rPr>
      <w:t xml:space="preserve">Adresa: Rruga “Shefqet Ndroqi”, Tiranë, Albania,    Tel/Fax :+355 68 80 46 402,     </w:t>
    </w:r>
    <w:hyperlink r:id="rId1" w:history="1">
      <w:r w:rsidRPr="005D0A6E">
        <w:rPr>
          <w:rStyle w:val="Hyperlink"/>
          <w:sz w:val="15"/>
          <w:szCs w:val="15"/>
          <w:lang w:val="it-IT"/>
        </w:rPr>
        <w:t>www.sushefqetndroqi.gov.al</w:t>
      </w:r>
    </w:hyperlink>
    <w:r w:rsidRPr="005D0A6E">
      <w:rPr>
        <w:sz w:val="15"/>
        <w:szCs w:val="15"/>
        <w:lang w:val="it-IT"/>
      </w:rPr>
      <w:t xml:space="preserve">,         </w:t>
    </w:r>
    <w:r w:rsidRPr="005D0A6E">
      <w:rPr>
        <w:color w:val="000099"/>
        <w:sz w:val="15"/>
        <w:szCs w:val="15"/>
        <w:u w:val="single"/>
        <w:lang w:val="it-IT"/>
      </w:rPr>
      <w:t>info@sushefqetndroqi.gov.al</w:t>
    </w:r>
    <w:r w:rsidRPr="005D0A6E">
      <w:rPr>
        <w:sz w:val="15"/>
        <w:szCs w:val="15"/>
        <w:lang w:val="it-IT"/>
      </w:rPr>
      <w:t xml:space="preserve">  </w:t>
    </w:r>
    <w:r>
      <w:rPr>
        <w:sz w:val="15"/>
        <w:szCs w:val="15"/>
        <w:lang w:val="it-IT"/>
      </w:rPr>
      <w:t xml:space="preserve"> </w:t>
    </w:r>
  </w:p>
  <w:p w14:paraId="0DD8816A" w14:textId="77777777" w:rsidR="006162DC" w:rsidRPr="009715F2" w:rsidRDefault="006162DC">
    <w:pPr>
      <w:pStyle w:val="Footer"/>
      <w:rPr>
        <w:sz w:val="22"/>
        <w:szCs w:val="22"/>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87490" w14:textId="77777777" w:rsidR="00F8482B" w:rsidRDefault="00F8482B" w:rsidP="00F81D9C">
      <w:r>
        <w:separator/>
      </w:r>
    </w:p>
  </w:footnote>
  <w:footnote w:type="continuationSeparator" w:id="0">
    <w:p w14:paraId="12813989" w14:textId="77777777" w:rsidR="00F8482B" w:rsidRDefault="00F8482B" w:rsidP="00F81D9C">
      <w:r>
        <w:continuationSeparator/>
      </w:r>
    </w:p>
  </w:footnote>
  <w:footnote w:id="1">
    <w:p w14:paraId="6FA02B3A" w14:textId="77777777" w:rsidR="00F81D9C" w:rsidRPr="00DF38D5" w:rsidRDefault="00F81D9C" w:rsidP="00F81D9C">
      <w:pPr>
        <w:pStyle w:val="FootnoteText"/>
        <w:rPr>
          <w:rFonts w:ascii="Times New Roman" w:hAnsi="Times New Roman"/>
        </w:rPr>
      </w:pPr>
      <w:r w:rsidRPr="00DF38D5">
        <w:rPr>
          <w:rStyle w:val="FootnoteReference"/>
          <w:rFonts w:ascii="Times New Roman" w:hAnsi="Times New Roman"/>
        </w:rPr>
        <w:footnoteRef/>
      </w:r>
      <w:r w:rsidRPr="00DF38D5">
        <w:rPr>
          <w:rFonts w:ascii="Times New Roman" w:hAnsi="Times New Roman"/>
        </w:rPr>
        <w:t xml:space="preserve"> </w:t>
      </w:r>
      <w:proofErr w:type="spellStart"/>
      <w:r w:rsidRPr="00DF38D5">
        <w:rPr>
          <w:rFonts w:ascii="Times New Roman" w:hAnsi="Times New Roman"/>
        </w:rPr>
        <w:t>Numri</w:t>
      </w:r>
      <w:proofErr w:type="spellEnd"/>
      <w:r w:rsidRPr="00DF38D5">
        <w:rPr>
          <w:rFonts w:ascii="Times New Roman" w:hAnsi="Times New Roman"/>
        </w:rPr>
        <w:t xml:space="preserve"> </w:t>
      </w:r>
      <w:proofErr w:type="spellStart"/>
      <w:r w:rsidRPr="00DF38D5">
        <w:rPr>
          <w:rFonts w:ascii="Times New Roman" w:hAnsi="Times New Roman"/>
        </w:rPr>
        <w:t>rendor</w:t>
      </w:r>
      <w:proofErr w:type="spellEnd"/>
      <w:r w:rsidRPr="00DF38D5">
        <w:rPr>
          <w:rFonts w:ascii="Times New Roman" w:hAnsi="Times New Roman"/>
        </w:rPr>
        <w:t xml:space="preserve"> </w:t>
      </w:r>
      <w:proofErr w:type="spellStart"/>
      <w:r w:rsidRPr="00DF38D5">
        <w:rPr>
          <w:rFonts w:ascii="Times New Roman" w:hAnsi="Times New Roman"/>
        </w:rPr>
        <w:t>i</w:t>
      </w:r>
      <w:proofErr w:type="spellEnd"/>
      <w:r w:rsidRPr="00DF38D5">
        <w:rPr>
          <w:rFonts w:ascii="Times New Roman" w:hAnsi="Times New Roman"/>
        </w:rPr>
        <w:t xml:space="preserve"> </w:t>
      </w:r>
      <w:proofErr w:type="spellStart"/>
      <w:r w:rsidRPr="00DF38D5">
        <w:rPr>
          <w:rFonts w:ascii="Times New Roman" w:hAnsi="Times New Roman"/>
        </w:rPr>
        <w:t>k</w:t>
      </w:r>
      <w:r>
        <w:rPr>
          <w:rFonts w:ascii="Times New Roman" w:hAnsi="Times New Roman"/>
        </w:rPr>
        <w:t>ë</w:t>
      </w:r>
      <w:r w:rsidRPr="00DF38D5">
        <w:rPr>
          <w:rFonts w:ascii="Times New Roman" w:hAnsi="Times New Roman"/>
        </w:rPr>
        <w:t>rkesave</w:t>
      </w:r>
      <w:proofErr w:type="spellEnd"/>
      <w:r w:rsidRPr="00DF38D5">
        <w:rPr>
          <w:rFonts w:ascii="Times New Roman" w:hAnsi="Times New Roman"/>
        </w:rPr>
        <w:t xml:space="preserve"> </w:t>
      </w:r>
      <w:proofErr w:type="spellStart"/>
      <w:r w:rsidRPr="00DF38D5">
        <w:rPr>
          <w:rFonts w:ascii="Times New Roman" w:hAnsi="Times New Roman"/>
        </w:rPr>
        <w:t>t</w:t>
      </w:r>
      <w:r>
        <w:rPr>
          <w:rFonts w:ascii="Times New Roman" w:hAnsi="Times New Roman"/>
        </w:rPr>
        <w:t>ë</w:t>
      </w:r>
      <w:proofErr w:type="spellEnd"/>
      <w:r w:rsidRPr="00DF38D5">
        <w:rPr>
          <w:rFonts w:ascii="Times New Roman" w:hAnsi="Times New Roman"/>
        </w:rPr>
        <w:t xml:space="preserve"> </w:t>
      </w:r>
      <w:proofErr w:type="spellStart"/>
      <w:r w:rsidRPr="00DF38D5">
        <w:rPr>
          <w:rFonts w:ascii="Times New Roman" w:hAnsi="Times New Roman"/>
        </w:rPr>
        <w:t>regjistruara</w:t>
      </w:r>
      <w:proofErr w:type="spellEnd"/>
      <w:r w:rsidRPr="00DF38D5">
        <w:rPr>
          <w:rFonts w:ascii="Times New Roman" w:hAnsi="Times New Roman"/>
        </w:rPr>
        <w:t xml:space="preserve"> </w:t>
      </w:r>
      <w:proofErr w:type="spellStart"/>
      <w:r w:rsidRPr="00DF38D5">
        <w:rPr>
          <w:rFonts w:ascii="Times New Roman" w:hAnsi="Times New Roman"/>
        </w:rPr>
        <w:t>n</w:t>
      </w:r>
      <w:r>
        <w:rPr>
          <w:rFonts w:ascii="Times New Roman" w:hAnsi="Times New Roman"/>
        </w:rPr>
        <w:t>ë</w:t>
      </w:r>
      <w:proofErr w:type="spellEnd"/>
      <w:r w:rsidRPr="00DF38D5">
        <w:rPr>
          <w:rFonts w:ascii="Times New Roman" w:hAnsi="Times New Roman"/>
        </w:rPr>
        <w:t xml:space="preserve"> </w:t>
      </w:r>
      <w:proofErr w:type="spellStart"/>
      <w:r>
        <w:rPr>
          <w:rFonts w:ascii="Times New Roman" w:hAnsi="Times New Roman"/>
        </w:rPr>
        <w:t>R</w:t>
      </w:r>
      <w:r w:rsidRPr="00DF38D5">
        <w:rPr>
          <w:rFonts w:ascii="Times New Roman" w:hAnsi="Times New Roman"/>
        </w:rPr>
        <w:t>egjistrin</w:t>
      </w:r>
      <w:proofErr w:type="spellEnd"/>
      <w:r w:rsidRPr="00DF38D5">
        <w:rPr>
          <w:rFonts w:ascii="Times New Roman" w:hAnsi="Times New Roman"/>
        </w:rPr>
        <w:t xml:space="preserve"> e </w:t>
      </w:r>
      <w:proofErr w:type="spellStart"/>
      <w:r>
        <w:rPr>
          <w:rFonts w:ascii="Times New Roman" w:hAnsi="Times New Roman"/>
        </w:rPr>
        <w:t>Kë</w:t>
      </w:r>
      <w:r w:rsidRPr="00DF38D5">
        <w:rPr>
          <w:rFonts w:ascii="Times New Roman" w:hAnsi="Times New Roman"/>
        </w:rPr>
        <w:t>rkesave</w:t>
      </w:r>
      <w:proofErr w:type="spellEnd"/>
      <w:r w:rsidRPr="00DF38D5">
        <w:rPr>
          <w:rFonts w:ascii="Times New Roman" w:hAnsi="Times New Roman"/>
        </w:rPr>
        <w:t xml:space="preserve"> </w:t>
      </w:r>
      <w:proofErr w:type="spellStart"/>
      <w:r w:rsidRPr="00DF38D5">
        <w:rPr>
          <w:rFonts w:ascii="Times New Roman" w:hAnsi="Times New Roman"/>
        </w:rPr>
        <w:t>dhe</w:t>
      </w:r>
      <w:proofErr w:type="spellEnd"/>
      <w:r w:rsidRPr="00DF38D5">
        <w:rPr>
          <w:rFonts w:ascii="Times New Roman" w:hAnsi="Times New Roman"/>
        </w:rPr>
        <w:t xml:space="preserve"> </w:t>
      </w:r>
      <w:proofErr w:type="spellStart"/>
      <w:r>
        <w:rPr>
          <w:rFonts w:ascii="Times New Roman" w:hAnsi="Times New Roman"/>
        </w:rPr>
        <w:t>Pë</w:t>
      </w:r>
      <w:r w:rsidRPr="00DF38D5">
        <w:rPr>
          <w:rFonts w:ascii="Times New Roman" w:hAnsi="Times New Roman"/>
        </w:rPr>
        <w:t>rgjigjeve</w:t>
      </w:r>
      <w:proofErr w:type="spellEnd"/>
    </w:p>
  </w:footnote>
  <w:footnote w:id="2">
    <w:p w14:paraId="6EA7470E" w14:textId="77777777" w:rsidR="00F81D9C" w:rsidRPr="00DF38D5" w:rsidRDefault="00F81D9C" w:rsidP="00F81D9C">
      <w:pPr>
        <w:pStyle w:val="FootnoteText"/>
        <w:rPr>
          <w:rFonts w:ascii="Times New Roman" w:hAnsi="Times New Roman"/>
        </w:rPr>
      </w:pPr>
      <w:r w:rsidRPr="00DF38D5">
        <w:rPr>
          <w:rStyle w:val="FootnoteReference"/>
          <w:rFonts w:ascii="Times New Roman" w:hAnsi="Times New Roman"/>
        </w:rPr>
        <w:footnoteRef/>
      </w:r>
      <w:r w:rsidRPr="00DF38D5">
        <w:rPr>
          <w:rFonts w:ascii="Times New Roman" w:hAnsi="Times New Roman"/>
        </w:rPr>
        <w:t xml:space="preserve"> </w:t>
      </w:r>
      <w:r w:rsidRPr="00DF38D5">
        <w:rPr>
          <w:rFonts w:ascii="Times New Roman" w:hAnsi="Times New Roman"/>
          <w:bCs/>
        </w:rPr>
        <w:t xml:space="preserve">Data e </w:t>
      </w:r>
      <w:proofErr w:type="spellStart"/>
      <w:r w:rsidRPr="00DF38D5">
        <w:rPr>
          <w:rFonts w:ascii="Times New Roman" w:hAnsi="Times New Roman"/>
          <w:bCs/>
        </w:rPr>
        <w:t>regjistrimit</w:t>
      </w:r>
      <w:proofErr w:type="spellEnd"/>
      <w:r w:rsidRPr="00DF38D5">
        <w:rPr>
          <w:rFonts w:ascii="Times New Roman" w:hAnsi="Times New Roman"/>
          <w:bCs/>
        </w:rPr>
        <w:t xml:space="preserve"> </w:t>
      </w:r>
      <w:proofErr w:type="spellStart"/>
      <w:r w:rsidRPr="00DF38D5">
        <w:rPr>
          <w:rFonts w:ascii="Times New Roman" w:hAnsi="Times New Roman"/>
          <w:bCs/>
        </w:rPr>
        <w:t>të</w:t>
      </w:r>
      <w:proofErr w:type="spellEnd"/>
      <w:r w:rsidRPr="00DF38D5">
        <w:rPr>
          <w:rFonts w:ascii="Times New Roman" w:hAnsi="Times New Roman"/>
          <w:bCs/>
        </w:rPr>
        <w:t xml:space="preserve"> </w:t>
      </w:r>
      <w:proofErr w:type="spellStart"/>
      <w:r w:rsidRPr="00DF38D5">
        <w:rPr>
          <w:rFonts w:ascii="Times New Roman" w:hAnsi="Times New Roman"/>
          <w:bCs/>
        </w:rPr>
        <w:t>kërkesës</w:t>
      </w:r>
      <w:proofErr w:type="spellEnd"/>
    </w:p>
  </w:footnote>
  <w:footnote w:id="3">
    <w:p w14:paraId="225DCF03" w14:textId="77777777" w:rsidR="00F81D9C" w:rsidRPr="00DF38D5" w:rsidRDefault="00F81D9C" w:rsidP="00F81D9C">
      <w:pPr>
        <w:pStyle w:val="FootnoteText"/>
        <w:rPr>
          <w:rFonts w:ascii="Times New Roman" w:hAnsi="Times New Roman"/>
        </w:rPr>
      </w:pPr>
      <w:r w:rsidRPr="00DF38D5">
        <w:rPr>
          <w:rStyle w:val="FootnoteReference"/>
          <w:rFonts w:ascii="Times New Roman" w:hAnsi="Times New Roman"/>
        </w:rPr>
        <w:footnoteRef/>
      </w:r>
      <w:r w:rsidRPr="00DF38D5">
        <w:rPr>
          <w:rFonts w:ascii="Times New Roman" w:hAnsi="Times New Roman"/>
        </w:rPr>
        <w:t xml:space="preserve"> </w:t>
      </w:r>
      <w:proofErr w:type="spellStart"/>
      <w:r w:rsidRPr="00DF38D5">
        <w:rPr>
          <w:rFonts w:ascii="Times New Roman" w:hAnsi="Times New Roman"/>
          <w:bCs/>
        </w:rPr>
        <w:t>Përmbledhje</w:t>
      </w:r>
      <w:proofErr w:type="spellEnd"/>
      <w:r w:rsidRPr="00DF38D5">
        <w:rPr>
          <w:rFonts w:ascii="Times New Roman" w:hAnsi="Times New Roman"/>
          <w:bCs/>
        </w:rPr>
        <w:t xml:space="preserve"> e </w:t>
      </w:r>
      <w:proofErr w:type="spellStart"/>
      <w:r w:rsidRPr="00DF38D5">
        <w:rPr>
          <w:rFonts w:ascii="Times New Roman" w:hAnsi="Times New Roman"/>
          <w:bCs/>
        </w:rPr>
        <w:t>objektit</w:t>
      </w:r>
      <w:proofErr w:type="spellEnd"/>
      <w:r w:rsidRPr="00DF38D5">
        <w:rPr>
          <w:rFonts w:ascii="Times New Roman" w:hAnsi="Times New Roman"/>
          <w:bCs/>
        </w:rPr>
        <w:t xml:space="preserve"> </w:t>
      </w:r>
      <w:proofErr w:type="spellStart"/>
      <w:r w:rsidRPr="00DF38D5">
        <w:rPr>
          <w:rFonts w:ascii="Times New Roman" w:hAnsi="Times New Roman"/>
          <w:bCs/>
        </w:rPr>
        <w:t>të</w:t>
      </w:r>
      <w:proofErr w:type="spellEnd"/>
      <w:r w:rsidRPr="00DF38D5">
        <w:rPr>
          <w:rFonts w:ascii="Times New Roman" w:hAnsi="Times New Roman"/>
          <w:bCs/>
        </w:rPr>
        <w:t xml:space="preserve"> </w:t>
      </w:r>
      <w:proofErr w:type="spellStart"/>
      <w:r w:rsidRPr="00DF38D5">
        <w:rPr>
          <w:rFonts w:ascii="Times New Roman" w:hAnsi="Times New Roman"/>
          <w:bCs/>
        </w:rPr>
        <w:t>kërkesës</w:t>
      </w:r>
      <w:proofErr w:type="spellEnd"/>
      <w:r w:rsidRPr="00DF38D5">
        <w:rPr>
          <w:rFonts w:ascii="Times New Roman" w:hAnsi="Times New Roman"/>
          <w:bCs/>
        </w:rPr>
        <w:t xml:space="preserve"> duke </w:t>
      </w:r>
      <w:r>
        <w:rPr>
          <w:rFonts w:ascii="Times New Roman" w:hAnsi="Times New Roman"/>
          <w:bCs/>
        </w:rPr>
        <w:t xml:space="preserve">u </w:t>
      </w:r>
      <w:proofErr w:type="spellStart"/>
      <w:r w:rsidRPr="00DF38D5">
        <w:rPr>
          <w:rFonts w:ascii="Times New Roman" w:hAnsi="Times New Roman"/>
          <w:bCs/>
        </w:rPr>
        <w:t>anonimizuar</w:t>
      </w:r>
      <w:proofErr w:type="spellEnd"/>
      <w:r w:rsidRPr="00DF38D5">
        <w:rPr>
          <w:rFonts w:ascii="Times New Roman" w:hAnsi="Times New Roman"/>
          <w:bCs/>
        </w:rPr>
        <w:t xml:space="preserve"> </w:t>
      </w:r>
      <w:proofErr w:type="spellStart"/>
      <w:r>
        <w:rPr>
          <w:rFonts w:ascii="Times New Roman" w:hAnsi="Times New Roman"/>
          <w:bCs/>
        </w:rPr>
        <w:t>sipas</w:t>
      </w:r>
      <w:proofErr w:type="spellEnd"/>
      <w:r>
        <w:rPr>
          <w:rFonts w:ascii="Times New Roman" w:hAnsi="Times New Roman"/>
          <w:bCs/>
        </w:rPr>
        <w:t xml:space="preserve"> </w:t>
      </w:r>
      <w:proofErr w:type="spellStart"/>
      <w:r>
        <w:rPr>
          <w:rFonts w:ascii="Times New Roman" w:hAnsi="Times New Roman"/>
          <w:bCs/>
        </w:rPr>
        <w:t>parashikimeve</w:t>
      </w:r>
      <w:proofErr w:type="spellEnd"/>
      <w:r>
        <w:rPr>
          <w:rFonts w:ascii="Times New Roman" w:hAnsi="Times New Roman"/>
          <w:bCs/>
        </w:rPr>
        <w:t xml:space="preserve"> </w:t>
      </w:r>
      <w:proofErr w:type="spellStart"/>
      <w:r>
        <w:rPr>
          <w:rFonts w:ascii="Times New Roman" w:hAnsi="Times New Roman"/>
          <w:bCs/>
        </w:rPr>
        <w:t>ligjore</w:t>
      </w:r>
      <w:proofErr w:type="spellEnd"/>
      <w:r>
        <w:rPr>
          <w:rFonts w:ascii="Times New Roman" w:hAnsi="Times New Roman"/>
          <w:bCs/>
        </w:rPr>
        <w:t xml:space="preserve"> </w:t>
      </w:r>
      <w:proofErr w:type="spellStart"/>
      <w:r>
        <w:rPr>
          <w:rFonts w:ascii="Times New Roman" w:hAnsi="Times New Roman"/>
          <w:bCs/>
        </w:rPr>
        <w:t>në</w:t>
      </w:r>
      <w:proofErr w:type="spellEnd"/>
      <w:r>
        <w:rPr>
          <w:rFonts w:ascii="Times New Roman" w:hAnsi="Times New Roman"/>
          <w:bCs/>
        </w:rPr>
        <w:t xml:space="preserve"> </w:t>
      </w:r>
      <w:proofErr w:type="spellStart"/>
      <w:r>
        <w:rPr>
          <w:rFonts w:ascii="Times New Roman" w:hAnsi="Times New Roman"/>
          <w:bCs/>
        </w:rPr>
        <w:t>fuqi</w:t>
      </w:r>
      <w:proofErr w:type="spellEnd"/>
    </w:p>
  </w:footnote>
  <w:footnote w:id="4">
    <w:p w14:paraId="03DB615D" w14:textId="77777777" w:rsidR="00F81D9C" w:rsidRPr="00DF38D5" w:rsidRDefault="00F81D9C" w:rsidP="00F81D9C">
      <w:pPr>
        <w:pStyle w:val="FootnoteText"/>
        <w:rPr>
          <w:rFonts w:ascii="Times New Roman" w:hAnsi="Times New Roman"/>
        </w:rPr>
      </w:pPr>
      <w:r w:rsidRPr="00DF38D5">
        <w:rPr>
          <w:rStyle w:val="FootnoteReference"/>
          <w:rFonts w:ascii="Times New Roman" w:hAnsi="Times New Roman"/>
        </w:rPr>
        <w:footnoteRef/>
      </w:r>
      <w:r w:rsidRPr="00DF38D5">
        <w:rPr>
          <w:rFonts w:ascii="Times New Roman" w:hAnsi="Times New Roman"/>
        </w:rPr>
        <w:t xml:space="preserve"> </w:t>
      </w:r>
      <w:r w:rsidRPr="00DF38D5">
        <w:rPr>
          <w:rFonts w:ascii="Times New Roman" w:hAnsi="Times New Roman"/>
          <w:bCs/>
        </w:rPr>
        <w:t xml:space="preserve">Data e </w:t>
      </w:r>
      <w:proofErr w:type="spellStart"/>
      <w:r w:rsidRPr="00DF38D5">
        <w:rPr>
          <w:rFonts w:ascii="Times New Roman" w:hAnsi="Times New Roman"/>
          <w:bCs/>
        </w:rPr>
        <w:t>kthimit</w:t>
      </w:r>
      <w:proofErr w:type="spellEnd"/>
      <w:r w:rsidRPr="00DF38D5">
        <w:rPr>
          <w:rFonts w:ascii="Times New Roman" w:hAnsi="Times New Roman"/>
          <w:bCs/>
        </w:rPr>
        <w:t xml:space="preserve"> </w:t>
      </w:r>
      <w:proofErr w:type="spellStart"/>
      <w:r w:rsidRPr="00DF38D5">
        <w:rPr>
          <w:rFonts w:ascii="Times New Roman" w:hAnsi="Times New Roman"/>
          <w:bCs/>
        </w:rPr>
        <w:t>të</w:t>
      </w:r>
      <w:proofErr w:type="spellEnd"/>
      <w:r w:rsidRPr="00DF38D5">
        <w:rPr>
          <w:rFonts w:ascii="Times New Roman" w:hAnsi="Times New Roman"/>
          <w:bCs/>
        </w:rPr>
        <w:t xml:space="preserve"> </w:t>
      </w:r>
      <w:proofErr w:type="spellStart"/>
      <w:r w:rsidRPr="00DF38D5">
        <w:rPr>
          <w:rFonts w:ascii="Times New Roman" w:hAnsi="Times New Roman"/>
          <w:bCs/>
        </w:rPr>
        <w:t>përgjigjes</w:t>
      </w:r>
      <w:proofErr w:type="spellEnd"/>
    </w:p>
  </w:footnote>
  <w:footnote w:id="5">
    <w:p w14:paraId="1232D3E7" w14:textId="77777777" w:rsidR="00F81D9C" w:rsidRPr="00DF38D5" w:rsidRDefault="00F81D9C" w:rsidP="00F81D9C">
      <w:pPr>
        <w:pStyle w:val="FootnoteText"/>
        <w:rPr>
          <w:rFonts w:ascii="Times New Roman" w:hAnsi="Times New Roman"/>
        </w:rPr>
      </w:pPr>
      <w:r w:rsidRPr="00DF38D5">
        <w:rPr>
          <w:rStyle w:val="FootnoteReference"/>
          <w:rFonts w:ascii="Times New Roman" w:hAnsi="Times New Roman"/>
        </w:rPr>
        <w:footnoteRef/>
      </w:r>
      <w:r w:rsidRPr="00DF38D5">
        <w:rPr>
          <w:rFonts w:ascii="Times New Roman" w:hAnsi="Times New Roman"/>
        </w:rPr>
        <w:t xml:space="preserve"> </w:t>
      </w:r>
      <w:proofErr w:type="spellStart"/>
      <w:r>
        <w:rPr>
          <w:rFonts w:ascii="Times New Roman" w:hAnsi="Times New Roman"/>
        </w:rPr>
        <w:t>Përmbajtja</w:t>
      </w:r>
      <w:proofErr w:type="spellEnd"/>
      <w:r>
        <w:rPr>
          <w:rFonts w:ascii="Times New Roman" w:hAnsi="Times New Roman"/>
        </w:rPr>
        <w:t xml:space="preserve"> e </w:t>
      </w:r>
      <w:proofErr w:type="spellStart"/>
      <w:r>
        <w:rPr>
          <w:rFonts w:ascii="Times New Roman" w:hAnsi="Times New Roman"/>
          <w:bCs/>
        </w:rPr>
        <w:t>pë</w:t>
      </w:r>
      <w:r w:rsidRPr="00DF38D5">
        <w:rPr>
          <w:rFonts w:ascii="Times New Roman" w:hAnsi="Times New Roman"/>
          <w:bCs/>
        </w:rPr>
        <w:t>rgjigj</w:t>
      </w:r>
      <w:r>
        <w:rPr>
          <w:rFonts w:ascii="Times New Roman" w:hAnsi="Times New Roman"/>
          <w:bCs/>
        </w:rPr>
        <w:t>es</w:t>
      </w:r>
      <w:proofErr w:type="spellEnd"/>
      <w:r>
        <w:rPr>
          <w:rFonts w:ascii="Times New Roman" w:hAnsi="Times New Roman"/>
          <w:bCs/>
        </w:rPr>
        <w:t xml:space="preserve"> duke</w:t>
      </w:r>
      <w:r w:rsidRPr="00DF38D5">
        <w:rPr>
          <w:rFonts w:ascii="Times New Roman" w:hAnsi="Times New Roman"/>
          <w:bCs/>
        </w:rPr>
        <w:t xml:space="preserve"> </w:t>
      </w:r>
      <w:r>
        <w:rPr>
          <w:rFonts w:ascii="Times New Roman" w:hAnsi="Times New Roman"/>
          <w:bCs/>
        </w:rPr>
        <w:t xml:space="preserve">u </w:t>
      </w:r>
      <w:proofErr w:type="spellStart"/>
      <w:r w:rsidRPr="00DF38D5">
        <w:rPr>
          <w:rFonts w:ascii="Times New Roman" w:hAnsi="Times New Roman"/>
          <w:bCs/>
        </w:rPr>
        <w:t>anonimizuar</w:t>
      </w:r>
      <w:proofErr w:type="spellEnd"/>
      <w:r w:rsidRPr="00DF38D5">
        <w:rPr>
          <w:rFonts w:ascii="Times New Roman" w:hAnsi="Times New Roman"/>
          <w:bCs/>
        </w:rPr>
        <w:t xml:space="preserve"> </w:t>
      </w:r>
      <w:proofErr w:type="spellStart"/>
      <w:r>
        <w:rPr>
          <w:rFonts w:ascii="Times New Roman" w:hAnsi="Times New Roman"/>
          <w:bCs/>
        </w:rPr>
        <w:t>sipas</w:t>
      </w:r>
      <w:proofErr w:type="spellEnd"/>
      <w:r>
        <w:rPr>
          <w:rFonts w:ascii="Times New Roman" w:hAnsi="Times New Roman"/>
          <w:bCs/>
        </w:rPr>
        <w:t xml:space="preserve"> </w:t>
      </w:r>
      <w:proofErr w:type="spellStart"/>
      <w:r>
        <w:rPr>
          <w:rFonts w:ascii="Times New Roman" w:hAnsi="Times New Roman"/>
          <w:bCs/>
        </w:rPr>
        <w:t>parashikimeve</w:t>
      </w:r>
      <w:proofErr w:type="spellEnd"/>
      <w:r>
        <w:rPr>
          <w:rFonts w:ascii="Times New Roman" w:hAnsi="Times New Roman"/>
          <w:bCs/>
        </w:rPr>
        <w:t xml:space="preserve"> </w:t>
      </w:r>
      <w:proofErr w:type="spellStart"/>
      <w:r>
        <w:rPr>
          <w:rFonts w:ascii="Times New Roman" w:hAnsi="Times New Roman"/>
          <w:bCs/>
        </w:rPr>
        <w:t>ligjore</w:t>
      </w:r>
      <w:proofErr w:type="spellEnd"/>
      <w:r>
        <w:rPr>
          <w:rFonts w:ascii="Times New Roman" w:hAnsi="Times New Roman"/>
          <w:bCs/>
        </w:rPr>
        <w:t xml:space="preserve"> </w:t>
      </w:r>
      <w:proofErr w:type="spellStart"/>
      <w:r>
        <w:rPr>
          <w:rFonts w:ascii="Times New Roman" w:hAnsi="Times New Roman"/>
          <w:bCs/>
        </w:rPr>
        <w:t>në</w:t>
      </w:r>
      <w:proofErr w:type="spellEnd"/>
      <w:r>
        <w:rPr>
          <w:rFonts w:ascii="Times New Roman" w:hAnsi="Times New Roman"/>
          <w:bCs/>
        </w:rPr>
        <w:t xml:space="preserve"> </w:t>
      </w:r>
      <w:proofErr w:type="spellStart"/>
      <w:r>
        <w:rPr>
          <w:rFonts w:ascii="Times New Roman" w:hAnsi="Times New Roman"/>
          <w:bCs/>
        </w:rPr>
        <w:t>fuqi</w:t>
      </w:r>
      <w:proofErr w:type="spellEnd"/>
    </w:p>
  </w:footnote>
  <w:footnote w:id="6">
    <w:p w14:paraId="42F7F15A" w14:textId="77777777" w:rsidR="00F81D9C" w:rsidRPr="00DF38D5" w:rsidRDefault="00F81D9C" w:rsidP="00F81D9C">
      <w:pPr>
        <w:pStyle w:val="FootnoteText"/>
        <w:rPr>
          <w:rFonts w:ascii="Times New Roman" w:hAnsi="Times New Roman"/>
        </w:rPr>
      </w:pPr>
      <w:r w:rsidRPr="00DF38D5">
        <w:rPr>
          <w:rStyle w:val="FootnoteReference"/>
          <w:rFonts w:ascii="Times New Roman" w:hAnsi="Times New Roman"/>
        </w:rPr>
        <w:footnoteRef/>
      </w:r>
      <w:r w:rsidRPr="00DF38D5">
        <w:rPr>
          <w:rFonts w:ascii="Times New Roman" w:hAnsi="Times New Roman"/>
        </w:rPr>
        <w:t xml:space="preserve"> </w:t>
      </w:r>
      <w:proofErr w:type="spellStart"/>
      <w:r>
        <w:rPr>
          <w:rFonts w:ascii="Times New Roman" w:hAnsi="Times New Roman"/>
        </w:rPr>
        <w:t>Përgjigja</w:t>
      </w:r>
      <w:proofErr w:type="spellEnd"/>
      <w:r>
        <w:rPr>
          <w:rFonts w:ascii="Times New Roman" w:hAnsi="Times New Roman"/>
        </w:rPr>
        <w:t xml:space="preserve"> </w:t>
      </w:r>
      <w:proofErr w:type="spellStart"/>
      <w:r>
        <w:rPr>
          <w:rFonts w:ascii="Times New Roman" w:hAnsi="Times New Roman"/>
        </w:rPr>
        <w:t>jepet</w:t>
      </w:r>
      <w:proofErr w:type="spellEnd"/>
      <w:r>
        <w:rPr>
          <w:rFonts w:ascii="Times New Roman" w:hAnsi="Times New Roman"/>
        </w:rPr>
        <w:t xml:space="preserve"> </w:t>
      </w:r>
      <w:r w:rsidRPr="00DF38D5">
        <w:rPr>
          <w:rFonts w:ascii="Times New Roman" w:hAnsi="Times New Roman"/>
        </w:rPr>
        <w:t xml:space="preserve">E </w:t>
      </w:r>
      <w:proofErr w:type="spellStart"/>
      <w:r>
        <w:rPr>
          <w:rFonts w:ascii="Times New Roman" w:hAnsi="Times New Roman"/>
        </w:rPr>
        <w:t>plotë</w:t>
      </w:r>
      <w:proofErr w:type="spellEnd"/>
      <w:r w:rsidRPr="00DF38D5">
        <w:rPr>
          <w:rFonts w:ascii="Times New Roman" w:hAnsi="Times New Roman"/>
        </w:rPr>
        <w:t xml:space="preserve">/ E </w:t>
      </w:r>
      <w:proofErr w:type="spellStart"/>
      <w:r w:rsidRPr="00DF38D5">
        <w:rPr>
          <w:rFonts w:ascii="Times New Roman" w:hAnsi="Times New Roman"/>
        </w:rPr>
        <w:t>kufizuar</w:t>
      </w:r>
      <w:proofErr w:type="spellEnd"/>
      <w:r w:rsidRPr="00DF38D5">
        <w:rPr>
          <w:rFonts w:ascii="Times New Roman" w:hAnsi="Times New Roman"/>
        </w:rPr>
        <w:t>/</w:t>
      </w:r>
      <w:r>
        <w:rPr>
          <w:rFonts w:ascii="Times New Roman" w:hAnsi="Times New Roman"/>
        </w:rPr>
        <w:t xml:space="preserve"> </w:t>
      </w:r>
      <w:r w:rsidRPr="00DF38D5">
        <w:rPr>
          <w:rFonts w:ascii="Times New Roman" w:hAnsi="Times New Roman"/>
        </w:rPr>
        <w:t xml:space="preserve">E </w:t>
      </w:r>
      <w:proofErr w:type="spellStart"/>
      <w:r w:rsidRPr="00DF38D5">
        <w:rPr>
          <w:rFonts w:ascii="Times New Roman" w:hAnsi="Times New Roman"/>
        </w:rPr>
        <w:t>refuzuar</w:t>
      </w:r>
      <w:proofErr w:type="spellEnd"/>
      <w:r w:rsidRPr="00DF38D5">
        <w:rPr>
          <w:rFonts w:ascii="Times New Roman" w:hAnsi="Times New Roman"/>
        </w:rPr>
        <w:t xml:space="preserve">/E </w:t>
      </w:r>
      <w:proofErr w:type="spellStart"/>
      <w:r w:rsidRPr="00DF38D5">
        <w:rPr>
          <w:rFonts w:ascii="Times New Roman" w:hAnsi="Times New Roman"/>
        </w:rPr>
        <w:t>deleguar</w:t>
      </w:r>
      <w:proofErr w:type="spellEnd"/>
    </w:p>
  </w:footnote>
  <w:footnote w:id="7">
    <w:p w14:paraId="3CF2D885" w14:textId="77777777" w:rsidR="00F81D9C" w:rsidRDefault="00F81D9C" w:rsidP="00F81D9C">
      <w:pPr>
        <w:pStyle w:val="FootnoteText"/>
      </w:pPr>
      <w:r w:rsidRPr="00DF38D5">
        <w:rPr>
          <w:rStyle w:val="FootnoteReference"/>
          <w:rFonts w:ascii="Times New Roman" w:hAnsi="Times New Roman"/>
        </w:rPr>
        <w:footnoteRef/>
      </w:r>
      <w:r w:rsidRPr="00DF38D5">
        <w:rPr>
          <w:rFonts w:ascii="Times New Roman" w:hAnsi="Times New Roman"/>
        </w:rPr>
        <w:t xml:space="preserve"> </w:t>
      </w:r>
      <w:r w:rsidRPr="00DF38D5">
        <w:rPr>
          <w:rFonts w:ascii="Times New Roman" w:hAnsi="Times New Roman"/>
          <w:lang w:val="it-IT"/>
        </w:rPr>
        <w:t xml:space="preserve">Kosto monetare e riprodhimit (kur </w:t>
      </w:r>
      <w:r>
        <w:rPr>
          <w:rFonts w:ascii="Times New Roman" w:hAnsi="Times New Roman"/>
          <w:lang w:val="it-IT"/>
        </w:rPr>
        <w:t>ë</w:t>
      </w:r>
      <w:r w:rsidRPr="00DF38D5">
        <w:rPr>
          <w:rFonts w:ascii="Times New Roman" w:hAnsi="Times New Roman"/>
          <w:lang w:val="it-IT"/>
        </w:rPr>
        <w:t>sht</w:t>
      </w:r>
      <w:r>
        <w:rPr>
          <w:rFonts w:ascii="Times New Roman" w:hAnsi="Times New Roman"/>
          <w:lang w:val="it-IT"/>
        </w:rPr>
        <w:t>ë</w:t>
      </w:r>
      <w:r w:rsidRPr="00DF38D5">
        <w:rPr>
          <w:rFonts w:ascii="Times New Roman" w:hAnsi="Times New Roman"/>
          <w:lang w:val="it-IT"/>
        </w:rPr>
        <w:t xml:space="preserve"> rasti dhe </w:t>
      </w:r>
      <w:r>
        <w:rPr>
          <w:rFonts w:ascii="Times New Roman" w:hAnsi="Times New Roman"/>
          <w:lang w:val="it-IT"/>
        </w:rPr>
        <w:t>e</w:t>
      </w:r>
      <w:r w:rsidRPr="00DF38D5">
        <w:rPr>
          <w:rFonts w:ascii="Times New Roman" w:hAnsi="Times New Roman"/>
          <w:lang w:val="it-IT"/>
        </w:rPr>
        <w:t xml:space="preserve"> d</w:t>
      </w:r>
      <w:r>
        <w:rPr>
          <w:rFonts w:ascii="Times New Roman" w:hAnsi="Times New Roman"/>
          <w:lang w:val="it-IT"/>
        </w:rPr>
        <w:t>ërgimit)</w:t>
      </w:r>
      <w:r w:rsidRPr="00DF38D5">
        <w:rPr>
          <w:rFonts w:ascii="Times New Roman" w:hAnsi="Times New Roman"/>
          <w:lang w:val="it-IT"/>
        </w:rPr>
        <w:t xml:space="preserve"> t</w:t>
      </w:r>
      <w:r w:rsidRPr="00DF38D5">
        <w:rPr>
          <w:rFonts w:ascii="Times New Roman" w:eastAsia="MingLiU-ExtB" w:hAnsi="Times New Roman"/>
          <w:lang w:val="it-IT"/>
        </w:rPr>
        <w:t xml:space="preserve">ë </w:t>
      </w:r>
      <w:r w:rsidRPr="00DF38D5">
        <w:rPr>
          <w:rFonts w:ascii="Times New Roman" w:hAnsi="Times New Roman"/>
          <w:lang w:val="it-IT"/>
        </w:rPr>
        <w:t>informacionit t</w:t>
      </w:r>
      <w:r>
        <w:rPr>
          <w:rFonts w:ascii="Times New Roman" w:hAnsi="Times New Roman"/>
          <w:lang w:val="it-IT"/>
        </w:rPr>
        <w:t>ë</w:t>
      </w:r>
      <w:r w:rsidRPr="00DF38D5">
        <w:rPr>
          <w:rFonts w:ascii="Times New Roman" w:hAnsi="Times New Roman"/>
          <w:lang w:val="it-IT"/>
        </w:rPr>
        <w:t xml:space="preserve"> k</w:t>
      </w:r>
      <w:r>
        <w:rPr>
          <w:rFonts w:ascii="Times New Roman" w:hAnsi="Times New Roman"/>
          <w:lang w:val="it-IT"/>
        </w:rPr>
        <w:t>ë</w:t>
      </w:r>
      <w:r w:rsidRPr="00DF38D5">
        <w:rPr>
          <w:rFonts w:ascii="Times New Roman" w:hAnsi="Times New Roman"/>
          <w:lang w:val="it-IT"/>
        </w:rPr>
        <w:t>rkuar sipas tarifave t</w:t>
      </w:r>
      <w:r>
        <w:rPr>
          <w:rFonts w:ascii="Times New Roman" w:hAnsi="Times New Roman"/>
          <w:lang w:val="it-IT"/>
        </w:rPr>
        <w:t>ë</w:t>
      </w:r>
      <w:r w:rsidRPr="00DF38D5">
        <w:rPr>
          <w:rFonts w:ascii="Times New Roman" w:hAnsi="Times New Roman"/>
          <w:lang w:val="it-IT"/>
        </w:rPr>
        <w:t xml:space="preserve"> publikuar nga autoriteti publik.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24330" w14:textId="77777777" w:rsidR="002A7B74" w:rsidRPr="00555557" w:rsidRDefault="002A7B74" w:rsidP="00555557">
    <w:pPr>
      <w:pStyle w:val="Header"/>
      <w:jc w:val="center"/>
      <w:rPr>
        <w:b/>
        <w:lang w:val="en-US"/>
      </w:rPr>
    </w:pPr>
    <w:r w:rsidRPr="00555557">
      <w:rPr>
        <w:b/>
        <w:lang w:val="en-US"/>
      </w:rPr>
      <w:t>QENDRA SPITALORE RAJONALE E TIRANËS “SHEFQET NDROQI”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22FCF"/>
    <w:multiLevelType w:val="hybridMultilevel"/>
    <w:tmpl w:val="77628D74"/>
    <w:lvl w:ilvl="0" w:tplc="8624A7A2">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AD3FA2"/>
    <w:multiLevelType w:val="hybridMultilevel"/>
    <w:tmpl w:val="F8BCC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6441004">
    <w:abstractNumId w:val="0"/>
  </w:num>
  <w:num w:numId="2" w16cid:durableId="2019959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9C"/>
    <w:rsid w:val="000035B2"/>
    <w:rsid w:val="00082263"/>
    <w:rsid w:val="000F0673"/>
    <w:rsid w:val="00121CEB"/>
    <w:rsid w:val="001D7988"/>
    <w:rsid w:val="0021603B"/>
    <w:rsid w:val="00220EBF"/>
    <w:rsid w:val="002258F3"/>
    <w:rsid w:val="002319EF"/>
    <w:rsid w:val="002334DA"/>
    <w:rsid w:val="00275D15"/>
    <w:rsid w:val="00280382"/>
    <w:rsid w:val="002A0069"/>
    <w:rsid w:val="002A7B74"/>
    <w:rsid w:val="002B2ADC"/>
    <w:rsid w:val="00382EA3"/>
    <w:rsid w:val="003E0BF5"/>
    <w:rsid w:val="0042349A"/>
    <w:rsid w:val="004504E0"/>
    <w:rsid w:val="00471F14"/>
    <w:rsid w:val="00487410"/>
    <w:rsid w:val="004977DE"/>
    <w:rsid w:val="004A5BB3"/>
    <w:rsid w:val="004B33EB"/>
    <w:rsid w:val="004F0B5B"/>
    <w:rsid w:val="005058EA"/>
    <w:rsid w:val="0051572C"/>
    <w:rsid w:val="005428BC"/>
    <w:rsid w:val="00552126"/>
    <w:rsid w:val="00554879"/>
    <w:rsid w:val="00555557"/>
    <w:rsid w:val="00597D8A"/>
    <w:rsid w:val="006162DC"/>
    <w:rsid w:val="006365B6"/>
    <w:rsid w:val="00665F32"/>
    <w:rsid w:val="00666011"/>
    <w:rsid w:val="00674393"/>
    <w:rsid w:val="006769B8"/>
    <w:rsid w:val="006946BF"/>
    <w:rsid w:val="006C3768"/>
    <w:rsid w:val="006C639C"/>
    <w:rsid w:val="006F2A69"/>
    <w:rsid w:val="00705299"/>
    <w:rsid w:val="007328B6"/>
    <w:rsid w:val="0073515C"/>
    <w:rsid w:val="00736E59"/>
    <w:rsid w:val="00756811"/>
    <w:rsid w:val="00795422"/>
    <w:rsid w:val="007C5BD8"/>
    <w:rsid w:val="007E493B"/>
    <w:rsid w:val="00822F90"/>
    <w:rsid w:val="00834E1E"/>
    <w:rsid w:val="00864B04"/>
    <w:rsid w:val="00885B9A"/>
    <w:rsid w:val="008C16F6"/>
    <w:rsid w:val="00900D12"/>
    <w:rsid w:val="00905CA5"/>
    <w:rsid w:val="00921D08"/>
    <w:rsid w:val="00944483"/>
    <w:rsid w:val="00960738"/>
    <w:rsid w:val="00974F86"/>
    <w:rsid w:val="00980D80"/>
    <w:rsid w:val="009B4FD6"/>
    <w:rsid w:val="009C555D"/>
    <w:rsid w:val="00A550A8"/>
    <w:rsid w:val="00B22E6C"/>
    <w:rsid w:val="00B40291"/>
    <w:rsid w:val="00B40B1D"/>
    <w:rsid w:val="00B42D7B"/>
    <w:rsid w:val="00B51D51"/>
    <w:rsid w:val="00BA2311"/>
    <w:rsid w:val="00BC0E4B"/>
    <w:rsid w:val="00BE1E92"/>
    <w:rsid w:val="00C060DD"/>
    <w:rsid w:val="00C35726"/>
    <w:rsid w:val="00C461C6"/>
    <w:rsid w:val="00C7393C"/>
    <w:rsid w:val="00C75058"/>
    <w:rsid w:val="00CE572D"/>
    <w:rsid w:val="00CF274C"/>
    <w:rsid w:val="00D272D6"/>
    <w:rsid w:val="00D91396"/>
    <w:rsid w:val="00DB4860"/>
    <w:rsid w:val="00DD3EEC"/>
    <w:rsid w:val="00DF7F84"/>
    <w:rsid w:val="00E047E9"/>
    <w:rsid w:val="00E8684B"/>
    <w:rsid w:val="00E911FB"/>
    <w:rsid w:val="00E9650D"/>
    <w:rsid w:val="00F15E07"/>
    <w:rsid w:val="00F308E4"/>
    <w:rsid w:val="00F81D9C"/>
    <w:rsid w:val="00F8482B"/>
    <w:rsid w:val="00FA2C10"/>
    <w:rsid w:val="00FA68B8"/>
    <w:rsid w:val="00FC00B8"/>
    <w:rsid w:val="00FC4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C7A778"/>
  <w15:chartTrackingRefBased/>
  <w15:docId w15:val="{E7E6F4A5-4525-4C22-8AF4-EFDB2F5C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D9C"/>
    <w:pPr>
      <w:spacing w:after="0" w:line="240" w:lineRule="auto"/>
    </w:pPr>
    <w:rPr>
      <w:rFonts w:ascii="Times New Roman" w:eastAsia="Times New Roman" w:hAnsi="Times New Roman" w:cs="Times New Roman"/>
      <w:sz w:val="24"/>
      <w:szCs w:val="24"/>
      <w:lang w:val="sq-AL"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81D9C"/>
    <w:pPr>
      <w:tabs>
        <w:tab w:val="center" w:pos="4513"/>
        <w:tab w:val="right" w:pos="9026"/>
      </w:tabs>
    </w:pPr>
  </w:style>
  <w:style w:type="character" w:customStyle="1" w:styleId="FooterChar">
    <w:name w:val="Footer Char"/>
    <w:basedOn w:val="DefaultParagraphFont"/>
    <w:link w:val="Footer"/>
    <w:uiPriority w:val="99"/>
    <w:rsid w:val="00F81D9C"/>
    <w:rPr>
      <w:rFonts w:ascii="Times New Roman" w:eastAsia="Times New Roman" w:hAnsi="Times New Roman" w:cs="Times New Roman"/>
      <w:sz w:val="24"/>
      <w:szCs w:val="24"/>
      <w:lang w:val="sq-AL" w:eastAsia="sq-AL"/>
    </w:rPr>
  </w:style>
  <w:style w:type="paragraph" w:styleId="FootnoteText">
    <w:name w:val="footnote text"/>
    <w:basedOn w:val="Normal"/>
    <w:link w:val="FootnoteTextChar"/>
    <w:uiPriority w:val="99"/>
    <w:semiHidden/>
    <w:unhideWhenUsed/>
    <w:rsid w:val="00F81D9C"/>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semiHidden/>
    <w:rsid w:val="00F81D9C"/>
    <w:rPr>
      <w:rFonts w:ascii="Calibri" w:eastAsia="Calibri" w:hAnsi="Calibri" w:cs="Times New Roman"/>
      <w:sz w:val="20"/>
      <w:szCs w:val="20"/>
    </w:rPr>
  </w:style>
  <w:style w:type="character" w:styleId="FootnoteReference">
    <w:name w:val="footnote reference"/>
    <w:uiPriority w:val="99"/>
    <w:semiHidden/>
    <w:unhideWhenUsed/>
    <w:rsid w:val="00F81D9C"/>
    <w:rPr>
      <w:vertAlign w:val="superscript"/>
    </w:rPr>
  </w:style>
  <w:style w:type="paragraph" w:styleId="BalloonText">
    <w:name w:val="Balloon Text"/>
    <w:basedOn w:val="Normal"/>
    <w:link w:val="BalloonTextChar"/>
    <w:uiPriority w:val="99"/>
    <w:semiHidden/>
    <w:unhideWhenUsed/>
    <w:rsid w:val="00900D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D12"/>
    <w:rPr>
      <w:rFonts w:ascii="Segoe UI" w:eastAsia="Times New Roman" w:hAnsi="Segoe UI" w:cs="Segoe UI"/>
      <w:sz w:val="18"/>
      <w:szCs w:val="18"/>
      <w:lang w:val="sq-AL" w:eastAsia="sq-AL"/>
    </w:rPr>
  </w:style>
  <w:style w:type="paragraph" w:styleId="Header">
    <w:name w:val="header"/>
    <w:basedOn w:val="Normal"/>
    <w:link w:val="HeaderChar"/>
    <w:uiPriority w:val="99"/>
    <w:unhideWhenUsed/>
    <w:rsid w:val="002A7B74"/>
    <w:pPr>
      <w:tabs>
        <w:tab w:val="center" w:pos="4680"/>
        <w:tab w:val="right" w:pos="9360"/>
      </w:tabs>
    </w:pPr>
  </w:style>
  <w:style w:type="character" w:customStyle="1" w:styleId="HeaderChar">
    <w:name w:val="Header Char"/>
    <w:basedOn w:val="DefaultParagraphFont"/>
    <w:link w:val="Header"/>
    <w:uiPriority w:val="99"/>
    <w:rsid w:val="002A7B74"/>
    <w:rPr>
      <w:rFonts w:ascii="Times New Roman" w:eastAsia="Times New Roman" w:hAnsi="Times New Roman" w:cs="Times New Roman"/>
      <w:sz w:val="24"/>
      <w:szCs w:val="24"/>
      <w:lang w:val="sq-AL" w:eastAsia="sq-AL"/>
    </w:rPr>
  </w:style>
  <w:style w:type="character" w:styleId="Hyperlink">
    <w:name w:val="Hyperlink"/>
    <w:uiPriority w:val="99"/>
    <w:unhideWhenUsed/>
    <w:rsid w:val="002A7B74"/>
    <w:rPr>
      <w:color w:val="0000FF"/>
      <w:u w:val="single"/>
    </w:rPr>
  </w:style>
  <w:style w:type="paragraph" w:styleId="ListParagraph">
    <w:name w:val="List Paragraph"/>
    <w:basedOn w:val="Normal"/>
    <w:uiPriority w:val="34"/>
    <w:qFormat/>
    <w:rsid w:val="00D91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ushefqetndroqi.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FE10D-BFB7-4130-AB23-4EB3E0E41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2230</Words>
  <Characters>12358</Characters>
  <Application>Microsoft Office Word</Application>
  <DocSecurity>0</DocSecurity>
  <Lines>494</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2025-08-06T11:58:00Z</cp:lastPrinted>
  <dcterms:created xsi:type="dcterms:W3CDTF">2025-08-23T14:32:00Z</dcterms:created>
  <dcterms:modified xsi:type="dcterms:W3CDTF">2025-08-23T14:32:00Z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294b9ebe-64ee-48a9-b150-d342982a857d</vt:lpwstr>
  </property>
</Properties>
</file>